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4BEC" w14:textId="2A2A62DE" w:rsidR="00386CDC" w:rsidRPr="00A06C80" w:rsidRDefault="00386CDC" w:rsidP="00386CDC">
      <w:pPr>
        <w:ind w:left="-993" w:right="-46"/>
        <w:rPr>
          <w:rFonts w:ascii="Arial" w:hAnsi="Arial" w:cs="Arial"/>
          <w:b/>
          <w:noProof/>
          <w:color w:val="0070C0"/>
          <w:sz w:val="21"/>
          <w:szCs w:val="21"/>
        </w:rPr>
      </w:pPr>
    </w:p>
    <w:p w14:paraId="371FB916" w14:textId="53395758" w:rsidR="00386CDC" w:rsidRPr="00A06C80" w:rsidRDefault="00386CDC" w:rsidP="00386CDC">
      <w:pPr>
        <w:ind w:left="-993" w:right="-46"/>
        <w:rPr>
          <w:rFonts w:ascii="Arial" w:hAnsi="Arial" w:cs="Arial"/>
          <w:b/>
          <w:noProof/>
          <w:color w:val="0070C0"/>
          <w:sz w:val="21"/>
          <w:szCs w:val="21"/>
        </w:rPr>
      </w:pPr>
    </w:p>
    <w:p w14:paraId="539897F8" w14:textId="02C37CBF" w:rsidR="00D85ED2" w:rsidRPr="00D85ED2" w:rsidRDefault="00D85ED2" w:rsidP="00D85ED2">
      <w:pPr>
        <w:spacing w:before="120" w:line="259" w:lineRule="auto"/>
        <w:jc w:val="center"/>
        <w:rPr>
          <w:rFonts w:ascii="Arial" w:eastAsiaTheme="minorHAnsi" w:hAnsi="Arial" w:cs="Arial"/>
          <w:b/>
          <w:bCs/>
          <w:sz w:val="21"/>
          <w:szCs w:val="21"/>
          <w:lang w:val="en-US" w:eastAsia="en-US"/>
        </w:rPr>
      </w:pPr>
      <w:r w:rsidRPr="00D85ED2">
        <w:rPr>
          <w:rFonts w:ascii="Arial" w:eastAsiaTheme="minorHAnsi" w:hAnsi="Arial" w:cs="Arial"/>
          <w:b/>
          <w:bCs/>
          <w:sz w:val="21"/>
          <w:szCs w:val="21"/>
          <w:lang w:val="en-US" w:eastAsia="en-US"/>
        </w:rPr>
        <w:t xml:space="preserve">The Governing Body of </w:t>
      </w:r>
      <w:r w:rsidR="00505D61">
        <w:rPr>
          <w:rFonts w:ascii="Arial" w:eastAsiaTheme="minorHAnsi" w:hAnsi="Arial" w:cs="Arial"/>
          <w:b/>
          <w:bCs/>
          <w:sz w:val="21"/>
          <w:szCs w:val="21"/>
          <w:lang w:val="en-US" w:eastAsia="en-US"/>
        </w:rPr>
        <w:t>Steeton</w:t>
      </w:r>
      <w:r w:rsidRPr="00D85ED2">
        <w:rPr>
          <w:rFonts w:ascii="Arial" w:eastAsiaTheme="minorHAnsi" w:hAnsi="Arial" w:cs="Arial"/>
          <w:b/>
          <w:bCs/>
          <w:sz w:val="21"/>
          <w:szCs w:val="21"/>
          <w:lang w:val="en-US" w:eastAsia="en-US"/>
        </w:rPr>
        <w:t xml:space="preserve"> Primary School</w:t>
      </w:r>
    </w:p>
    <w:p w14:paraId="200AE3BB" w14:textId="11532174" w:rsidR="00D85ED2" w:rsidRPr="00182F60" w:rsidRDefault="00D85ED2" w:rsidP="00D85ED2">
      <w:pPr>
        <w:spacing w:before="120" w:line="259" w:lineRule="auto"/>
        <w:jc w:val="center"/>
        <w:rPr>
          <w:rFonts w:ascii="Arial" w:eastAsiaTheme="minorHAnsi" w:hAnsi="Arial" w:cs="Arial"/>
          <w:i/>
          <w:iCs/>
          <w:sz w:val="21"/>
          <w:szCs w:val="21"/>
          <w:lang w:val="en-US" w:eastAsia="en-US"/>
        </w:rPr>
      </w:pPr>
      <w:r w:rsidRPr="00D85ED2">
        <w:rPr>
          <w:rFonts w:ascii="Arial" w:eastAsiaTheme="minorHAnsi" w:hAnsi="Arial" w:cs="Arial"/>
          <w:b/>
          <w:bCs/>
          <w:sz w:val="21"/>
          <w:szCs w:val="21"/>
          <w:lang w:val="en-US" w:eastAsia="en-US"/>
        </w:rPr>
        <w:t xml:space="preserve">Resources Committee </w:t>
      </w:r>
      <w:r w:rsidRPr="002D061F">
        <w:rPr>
          <w:rFonts w:ascii="Arial" w:eastAsiaTheme="minorHAnsi" w:hAnsi="Arial" w:cs="Arial"/>
          <w:b/>
          <w:bCs/>
          <w:sz w:val="21"/>
          <w:szCs w:val="21"/>
          <w:lang w:val="en-US" w:eastAsia="en-US"/>
        </w:rPr>
        <w:t xml:space="preserve">meeting on </w:t>
      </w:r>
      <w:r w:rsidR="00182F60">
        <w:rPr>
          <w:rFonts w:ascii="Arial" w:eastAsiaTheme="minorHAnsi" w:hAnsi="Arial" w:cs="Arial"/>
          <w:b/>
          <w:bCs/>
          <w:sz w:val="21"/>
          <w:szCs w:val="21"/>
          <w:lang w:val="en-US" w:eastAsia="en-US"/>
        </w:rPr>
        <w:t xml:space="preserve">04 October 2023 </w:t>
      </w:r>
      <w:r w:rsidR="00182F60" w:rsidRPr="00182F60">
        <w:rPr>
          <w:rFonts w:ascii="Arial" w:eastAsiaTheme="minorHAnsi" w:hAnsi="Arial" w:cs="Arial"/>
          <w:i/>
          <w:iCs/>
          <w:sz w:val="21"/>
          <w:szCs w:val="21"/>
          <w:lang w:val="en-US" w:eastAsia="en-US"/>
        </w:rPr>
        <w:t>(via Teams)</w:t>
      </w:r>
    </w:p>
    <w:p w14:paraId="1166FF26" w14:textId="5DB2C346" w:rsidR="00386CDC" w:rsidRPr="00A06C80" w:rsidRDefault="00386CDC" w:rsidP="00386CDC">
      <w:pPr>
        <w:ind w:left="-993" w:right="-46"/>
        <w:rPr>
          <w:rFonts w:ascii="Arial" w:hAnsi="Arial" w:cs="Arial"/>
          <w:sz w:val="21"/>
          <w:szCs w:val="21"/>
        </w:rPr>
      </w:pPr>
    </w:p>
    <w:p w14:paraId="171E5BD3" w14:textId="3F90A0DF" w:rsidR="001B4A7F" w:rsidRPr="00A06C80" w:rsidRDefault="001B4A7F" w:rsidP="001B4A7F">
      <w:pPr>
        <w:ind w:right="-46"/>
        <w:jc w:val="center"/>
        <w:rPr>
          <w:rFonts w:ascii="Arial" w:hAnsi="Arial" w:cs="Arial"/>
          <w:sz w:val="21"/>
          <w:szCs w:val="21"/>
        </w:rPr>
      </w:pPr>
      <w:r w:rsidRPr="00A06C80">
        <w:rPr>
          <w:rFonts w:ascii="Arial" w:hAnsi="Arial" w:cs="Arial"/>
          <w:b/>
          <w:bCs/>
          <w:sz w:val="21"/>
          <w:szCs w:val="21"/>
        </w:rPr>
        <w:t>MINUTES</w:t>
      </w:r>
    </w:p>
    <w:p w14:paraId="4A03CB25" w14:textId="77777777" w:rsidR="001B4A7F" w:rsidRPr="00A06C80" w:rsidRDefault="001B4A7F" w:rsidP="001B4A7F">
      <w:pPr>
        <w:ind w:left="-993" w:right="-46"/>
        <w:jc w:val="center"/>
        <w:rPr>
          <w:rFonts w:ascii="Arial" w:hAnsi="Arial" w:cs="Arial"/>
          <w:sz w:val="21"/>
          <w:szCs w:val="21"/>
        </w:rPr>
      </w:pPr>
    </w:p>
    <w:p w14:paraId="45064A6A" w14:textId="7C85D776" w:rsidR="00022ACB" w:rsidRPr="00A06C80" w:rsidRDefault="00022ACB" w:rsidP="007D3AFF">
      <w:pPr>
        <w:spacing w:before="120" w:line="259" w:lineRule="auto"/>
        <w:ind w:left="-426"/>
        <w:rPr>
          <w:rFonts w:ascii="Arial" w:eastAsiaTheme="minorHAnsi" w:hAnsi="Arial" w:cs="Arial"/>
          <w:b/>
          <w:bCs/>
          <w:sz w:val="21"/>
          <w:szCs w:val="21"/>
          <w:lang w:val="en-US" w:eastAsia="en-US"/>
        </w:rPr>
      </w:pPr>
      <w:r w:rsidRPr="00A06C80">
        <w:rPr>
          <w:rFonts w:ascii="Arial" w:eastAsiaTheme="minorHAnsi" w:hAnsi="Arial" w:cs="Arial"/>
          <w:b/>
          <w:bCs/>
          <w:sz w:val="21"/>
          <w:szCs w:val="21"/>
          <w:lang w:val="en-US" w:eastAsia="en-US"/>
        </w:rPr>
        <w:t xml:space="preserve">The meeting </w:t>
      </w:r>
      <w:r w:rsidR="007D3AFF">
        <w:rPr>
          <w:rFonts w:ascii="Arial" w:eastAsiaTheme="minorHAnsi" w:hAnsi="Arial" w:cs="Arial"/>
          <w:b/>
          <w:bCs/>
          <w:sz w:val="21"/>
          <w:szCs w:val="21"/>
          <w:lang w:val="en-US" w:eastAsia="en-US"/>
        </w:rPr>
        <w:t>opened</w:t>
      </w:r>
      <w:r w:rsidRPr="00A06C80">
        <w:rPr>
          <w:rFonts w:ascii="Arial" w:eastAsiaTheme="minorHAnsi" w:hAnsi="Arial" w:cs="Arial"/>
          <w:b/>
          <w:bCs/>
          <w:sz w:val="21"/>
          <w:szCs w:val="21"/>
          <w:lang w:val="en-US" w:eastAsia="en-US"/>
        </w:rPr>
        <w:t xml:space="preserve"> at </w:t>
      </w:r>
      <w:r w:rsidR="00B00DFE">
        <w:rPr>
          <w:rFonts w:ascii="Arial" w:eastAsiaTheme="minorHAnsi" w:hAnsi="Arial" w:cs="Arial"/>
          <w:b/>
          <w:bCs/>
          <w:sz w:val="21"/>
          <w:szCs w:val="21"/>
          <w:lang w:val="en-US" w:eastAsia="en-US"/>
        </w:rPr>
        <w:t>1.</w:t>
      </w:r>
      <w:r w:rsidR="00C20B8B">
        <w:rPr>
          <w:rFonts w:ascii="Arial" w:eastAsiaTheme="minorHAnsi" w:hAnsi="Arial" w:cs="Arial"/>
          <w:b/>
          <w:bCs/>
          <w:sz w:val="21"/>
          <w:szCs w:val="21"/>
          <w:lang w:val="en-US" w:eastAsia="en-US"/>
        </w:rPr>
        <w:t>19pm</w:t>
      </w:r>
    </w:p>
    <w:p w14:paraId="7B380526" w14:textId="77777777" w:rsidR="00B46A9A" w:rsidRPr="00A06C80" w:rsidRDefault="00B46A9A" w:rsidP="00022ACB">
      <w:pPr>
        <w:spacing w:before="120" w:line="259" w:lineRule="auto"/>
        <w:rPr>
          <w:rFonts w:ascii="Arial" w:eastAsiaTheme="minorHAnsi" w:hAnsi="Arial" w:cs="Arial"/>
          <w:b/>
          <w:bCs/>
          <w:sz w:val="21"/>
          <w:szCs w:val="21"/>
          <w:lang w:val="en-US" w:eastAsia="en-US"/>
        </w:rPr>
      </w:pPr>
    </w:p>
    <w:tbl>
      <w:tblPr>
        <w:tblStyle w:val="TableGrid"/>
        <w:tblW w:w="1106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283"/>
        <w:gridCol w:w="4820"/>
      </w:tblGrid>
      <w:tr w:rsidR="00C337A5" w:rsidRPr="00A06C80" w14:paraId="28288F4A" w14:textId="77777777" w:rsidTr="005306D3">
        <w:tc>
          <w:tcPr>
            <w:tcW w:w="11062" w:type="dxa"/>
            <w:gridSpan w:val="3"/>
            <w:shd w:val="clear" w:color="auto" w:fill="2F5496" w:themeFill="accent1" w:themeFillShade="BF"/>
          </w:tcPr>
          <w:p w14:paraId="74457864" w14:textId="77777777" w:rsidR="00C337A5" w:rsidRPr="00FA73DD" w:rsidRDefault="00C337A5" w:rsidP="009F0F61">
            <w:pPr>
              <w:jc w:val="center"/>
              <w:rPr>
                <w:rFonts w:ascii="Arial" w:eastAsiaTheme="minorHAnsi" w:hAnsi="Arial" w:cs="Arial"/>
                <w:b/>
                <w:bCs/>
                <w:sz w:val="21"/>
                <w:szCs w:val="21"/>
                <w:lang w:val="en-US" w:eastAsia="en-US"/>
              </w:rPr>
            </w:pPr>
            <w:r w:rsidRPr="00FA73DD">
              <w:rPr>
                <w:rFonts w:ascii="Arial" w:eastAsiaTheme="minorHAnsi" w:hAnsi="Arial" w:cs="Arial"/>
                <w:b/>
                <w:bCs/>
                <w:color w:val="FFFFFF" w:themeColor="background1"/>
                <w:sz w:val="21"/>
                <w:szCs w:val="21"/>
                <w:lang w:val="en-US" w:eastAsia="en-US"/>
              </w:rPr>
              <w:t>Attendance</w:t>
            </w:r>
          </w:p>
        </w:tc>
      </w:tr>
      <w:tr w:rsidR="006F4A1F" w:rsidRPr="006F4A1F" w14:paraId="0589B61B" w14:textId="77777777" w:rsidTr="005306D3">
        <w:tc>
          <w:tcPr>
            <w:tcW w:w="5959" w:type="dxa"/>
          </w:tcPr>
          <w:p w14:paraId="370DC035" w14:textId="29351D00" w:rsidR="006F4A1F" w:rsidRPr="006F4A1F" w:rsidRDefault="007D3AFF" w:rsidP="006F4A1F">
            <w:pPr>
              <w:rPr>
                <w:rFonts w:ascii="Arial" w:hAnsi="Arial" w:cs="Arial"/>
                <w:b/>
                <w:bCs/>
                <w:i/>
                <w:iCs/>
                <w:sz w:val="21"/>
                <w:szCs w:val="21"/>
              </w:rPr>
            </w:pPr>
            <w:r>
              <w:rPr>
                <w:rFonts w:ascii="Arial" w:hAnsi="Arial" w:cs="Arial"/>
                <w:b/>
                <w:bCs/>
                <w:i/>
                <w:iCs/>
                <w:sz w:val="21"/>
                <w:szCs w:val="21"/>
              </w:rPr>
              <w:t>Governors</w:t>
            </w:r>
          </w:p>
        </w:tc>
        <w:tc>
          <w:tcPr>
            <w:tcW w:w="283" w:type="dxa"/>
          </w:tcPr>
          <w:p w14:paraId="25937F2E" w14:textId="77777777" w:rsidR="006F4A1F" w:rsidRPr="006F4A1F" w:rsidRDefault="006F4A1F" w:rsidP="006F4A1F">
            <w:pPr>
              <w:rPr>
                <w:rFonts w:ascii="Arial" w:eastAsiaTheme="minorHAnsi" w:hAnsi="Arial" w:cs="Arial"/>
                <w:sz w:val="21"/>
                <w:szCs w:val="21"/>
                <w:highlight w:val="cyan"/>
                <w:lang w:val="en-US" w:eastAsia="en-US"/>
              </w:rPr>
            </w:pPr>
          </w:p>
        </w:tc>
        <w:tc>
          <w:tcPr>
            <w:tcW w:w="4820" w:type="dxa"/>
          </w:tcPr>
          <w:p w14:paraId="2682DDF5" w14:textId="18DE5CD8" w:rsidR="006F4A1F" w:rsidRPr="006F4A1F" w:rsidRDefault="006F4A1F" w:rsidP="006F4A1F">
            <w:pPr>
              <w:rPr>
                <w:rFonts w:ascii="Arial" w:hAnsi="Arial" w:cs="Arial"/>
                <w:sz w:val="21"/>
                <w:szCs w:val="21"/>
              </w:rPr>
            </w:pPr>
            <w:r w:rsidRPr="006F4A1F">
              <w:rPr>
                <w:rFonts w:ascii="Arial" w:hAnsi="Arial" w:cs="Arial"/>
                <w:b/>
                <w:bCs/>
                <w:i/>
                <w:iCs/>
                <w:sz w:val="21"/>
                <w:szCs w:val="21"/>
              </w:rPr>
              <w:t>Others</w:t>
            </w:r>
          </w:p>
        </w:tc>
      </w:tr>
      <w:tr w:rsidR="006F4A1F" w:rsidRPr="006F4A1F" w14:paraId="29D3C508" w14:textId="77777777" w:rsidTr="005306D3">
        <w:tc>
          <w:tcPr>
            <w:tcW w:w="5959" w:type="dxa"/>
          </w:tcPr>
          <w:p w14:paraId="0F1BE2D5" w14:textId="738BE62D" w:rsidR="006F4A1F" w:rsidRPr="006F4A1F" w:rsidRDefault="006F4A1F" w:rsidP="006F4A1F">
            <w:pPr>
              <w:rPr>
                <w:rFonts w:ascii="Arial" w:hAnsi="Arial" w:cs="Arial"/>
                <w:sz w:val="21"/>
                <w:szCs w:val="21"/>
                <w:highlight w:val="cyan"/>
              </w:rPr>
            </w:pPr>
            <w:r w:rsidRPr="001E1BCE">
              <w:rPr>
                <w:rFonts w:ascii="Arial" w:hAnsi="Arial" w:cs="Arial"/>
                <w:sz w:val="21"/>
                <w:szCs w:val="21"/>
              </w:rPr>
              <w:t>John Cooper (Executive Headteacher – EHT)</w:t>
            </w:r>
          </w:p>
        </w:tc>
        <w:tc>
          <w:tcPr>
            <w:tcW w:w="283" w:type="dxa"/>
          </w:tcPr>
          <w:p w14:paraId="3BD9C19F" w14:textId="77777777" w:rsidR="006F4A1F" w:rsidRPr="006F4A1F" w:rsidRDefault="006F4A1F" w:rsidP="006F4A1F">
            <w:pPr>
              <w:rPr>
                <w:rFonts w:ascii="Arial" w:eastAsiaTheme="minorHAnsi" w:hAnsi="Arial" w:cs="Arial"/>
                <w:sz w:val="21"/>
                <w:szCs w:val="21"/>
                <w:highlight w:val="cyan"/>
                <w:lang w:val="en-US" w:eastAsia="en-US"/>
              </w:rPr>
            </w:pPr>
          </w:p>
        </w:tc>
        <w:tc>
          <w:tcPr>
            <w:tcW w:w="4820" w:type="dxa"/>
          </w:tcPr>
          <w:p w14:paraId="2BE5CC1A" w14:textId="7AB1804B" w:rsidR="006F4A1F" w:rsidRPr="00430D4E" w:rsidRDefault="00C56025" w:rsidP="00FA313B">
            <w:pPr>
              <w:ind w:right="317"/>
              <w:rPr>
                <w:rFonts w:ascii="Arial" w:hAnsi="Arial" w:cs="Arial"/>
                <w:sz w:val="21"/>
                <w:szCs w:val="21"/>
              </w:rPr>
            </w:pPr>
            <w:r w:rsidRPr="00430D4E">
              <w:rPr>
                <w:rFonts w:ascii="Arial" w:hAnsi="Arial" w:cs="Arial"/>
                <w:sz w:val="21"/>
                <w:szCs w:val="21"/>
              </w:rPr>
              <w:t>Sharmyn Kennedy (</w:t>
            </w:r>
            <w:r w:rsidR="00112E7C">
              <w:rPr>
                <w:rFonts w:ascii="Arial" w:hAnsi="Arial" w:cs="Arial"/>
                <w:sz w:val="21"/>
                <w:szCs w:val="21"/>
              </w:rPr>
              <w:t>IWO</w:t>
            </w:r>
            <w:r w:rsidR="00430D4E" w:rsidRPr="00430D4E">
              <w:rPr>
                <w:rFonts w:ascii="Arial" w:hAnsi="Arial" w:cs="Arial"/>
                <w:sz w:val="21"/>
                <w:szCs w:val="21"/>
              </w:rPr>
              <w:t>)</w:t>
            </w:r>
            <w:r w:rsidR="00FA313B">
              <w:rPr>
                <w:rFonts w:ascii="Arial" w:hAnsi="Arial" w:cs="Arial"/>
                <w:sz w:val="21"/>
                <w:szCs w:val="21"/>
              </w:rPr>
              <w:t xml:space="preserve"> –</w:t>
            </w:r>
            <w:r w:rsidR="009A3F0F">
              <w:rPr>
                <w:rFonts w:ascii="Arial" w:hAnsi="Arial" w:cs="Arial"/>
                <w:sz w:val="21"/>
                <w:szCs w:val="21"/>
              </w:rPr>
              <w:t xml:space="preserve"> </w:t>
            </w:r>
            <w:r w:rsidR="00C16C9B" w:rsidRPr="00C16C9B">
              <w:rPr>
                <w:rFonts w:ascii="Arial" w:hAnsi="Arial" w:cs="Arial"/>
                <w:i/>
                <w:iCs/>
                <w:sz w:val="20"/>
                <w:szCs w:val="20"/>
              </w:rPr>
              <w:t xml:space="preserve">to </w:t>
            </w:r>
            <w:r w:rsidR="00FA313B" w:rsidRPr="00C16C9B">
              <w:rPr>
                <w:rFonts w:ascii="Arial" w:hAnsi="Arial" w:cs="Arial"/>
                <w:i/>
                <w:iCs/>
                <w:sz w:val="20"/>
                <w:szCs w:val="20"/>
              </w:rPr>
              <w:t>Item Res 21/23</w:t>
            </w:r>
          </w:p>
        </w:tc>
      </w:tr>
      <w:tr w:rsidR="006F4A1F" w:rsidRPr="006F4A1F" w14:paraId="388AD7B4" w14:textId="77777777" w:rsidTr="005306D3">
        <w:tc>
          <w:tcPr>
            <w:tcW w:w="5959" w:type="dxa"/>
          </w:tcPr>
          <w:p w14:paraId="3C3A979A" w14:textId="252C7503" w:rsidR="006F4A1F" w:rsidRPr="006F4A1F" w:rsidRDefault="006F4A1F" w:rsidP="006F4A1F">
            <w:pPr>
              <w:rPr>
                <w:rFonts w:ascii="Arial" w:hAnsi="Arial" w:cs="Arial"/>
                <w:sz w:val="21"/>
                <w:szCs w:val="21"/>
                <w:highlight w:val="cyan"/>
              </w:rPr>
            </w:pPr>
            <w:r w:rsidRPr="008E5F15">
              <w:rPr>
                <w:rFonts w:ascii="Arial" w:hAnsi="Arial" w:cs="Arial"/>
                <w:sz w:val="21"/>
                <w:szCs w:val="21"/>
              </w:rPr>
              <w:t>Stefan Mills (Chair)</w:t>
            </w:r>
            <w:r w:rsidR="00F422CE">
              <w:rPr>
                <w:rFonts w:ascii="Arial" w:hAnsi="Arial" w:cs="Arial"/>
                <w:sz w:val="21"/>
                <w:szCs w:val="21"/>
              </w:rPr>
              <w:t xml:space="preserve"> – </w:t>
            </w:r>
            <w:r w:rsidR="00F422CE" w:rsidRPr="00F422CE">
              <w:rPr>
                <w:rFonts w:ascii="Arial" w:hAnsi="Arial" w:cs="Arial"/>
                <w:i/>
                <w:iCs/>
                <w:sz w:val="20"/>
                <w:szCs w:val="20"/>
              </w:rPr>
              <w:t>to Item Res 16/23</w:t>
            </w:r>
          </w:p>
        </w:tc>
        <w:tc>
          <w:tcPr>
            <w:tcW w:w="283" w:type="dxa"/>
          </w:tcPr>
          <w:p w14:paraId="2ED6C4AA" w14:textId="77777777" w:rsidR="006F4A1F" w:rsidRPr="006F4A1F" w:rsidRDefault="006F4A1F" w:rsidP="006F4A1F">
            <w:pPr>
              <w:rPr>
                <w:rFonts w:ascii="Arial" w:eastAsiaTheme="minorHAnsi" w:hAnsi="Arial" w:cs="Arial"/>
                <w:sz w:val="21"/>
                <w:szCs w:val="21"/>
                <w:highlight w:val="cyan"/>
                <w:lang w:val="en-US" w:eastAsia="en-US"/>
              </w:rPr>
            </w:pPr>
          </w:p>
        </w:tc>
        <w:tc>
          <w:tcPr>
            <w:tcW w:w="4820" w:type="dxa"/>
          </w:tcPr>
          <w:p w14:paraId="00437FCF" w14:textId="5B27B2FA" w:rsidR="006F4A1F" w:rsidRPr="00430D4E" w:rsidRDefault="00C56025" w:rsidP="006F4A1F">
            <w:pPr>
              <w:rPr>
                <w:rFonts w:ascii="Arial" w:hAnsi="Arial" w:cs="Arial"/>
                <w:sz w:val="21"/>
                <w:szCs w:val="21"/>
              </w:rPr>
            </w:pPr>
            <w:r w:rsidRPr="00430D4E">
              <w:rPr>
                <w:rFonts w:ascii="Arial" w:hAnsi="Arial" w:cs="Arial"/>
                <w:sz w:val="21"/>
                <w:szCs w:val="21"/>
              </w:rPr>
              <w:t>Sohail Mahmood (Bursar)</w:t>
            </w:r>
            <w:r w:rsidR="009A3F0F">
              <w:rPr>
                <w:rFonts w:ascii="Arial" w:hAnsi="Arial" w:cs="Arial"/>
                <w:sz w:val="21"/>
                <w:szCs w:val="21"/>
              </w:rPr>
              <w:t xml:space="preserve"> – </w:t>
            </w:r>
            <w:r w:rsidR="009A3F0F" w:rsidRPr="00C16C9B">
              <w:rPr>
                <w:rFonts w:ascii="Arial" w:hAnsi="Arial" w:cs="Arial"/>
                <w:i/>
                <w:iCs/>
                <w:sz w:val="20"/>
                <w:szCs w:val="20"/>
              </w:rPr>
              <w:t>Item Res 06/23</w:t>
            </w:r>
          </w:p>
        </w:tc>
      </w:tr>
      <w:tr w:rsidR="006F4A1F" w:rsidRPr="006F4A1F" w14:paraId="5138905D" w14:textId="77777777" w:rsidTr="005306D3">
        <w:tc>
          <w:tcPr>
            <w:tcW w:w="5959" w:type="dxa"/>
          </w:tcPr>
          <w:p w14:paraId="7F8BC4A6" w14:textId="051FA6BA" w:rsidR="006F4A1F" w:rsidRPr="006F4A1F" w:rsidRDefault="006F4A1F" w:rsidP="006F4A1F">
            <w:pPr>
              <w:rPr>
                <w:rFonts w:ascii="Arial" w:hAnsi="Arial" w:cs="Arial"/>
                <w:sz w:val="21"/>
                <w:szCs w:val="21"/>
              </w:rPr>
            </w:pPr>
            <w:r w:rsidRPr="00C56025">
              <w:rPr>
                <w:rFonts w:ascii="Arial" w:hAnsi="Arial" w:cs="Arial"/>
                <w:sz w:val="21"/>
                <w:szCs w:val="21"/>
              </w:rPr>
              <w:t>Claire Redman (Head of School – HoS)</w:t>
            </w:r>
            <w:r w:rsidR="005306D3">
              <w:rPr>
                <w:rFonts w:ascii="Arial" w:hAnsi="Arial" w:cs="Arial"/>
                <w:sz w:val="21"/>
                <w:szCs w:val="21"/>
              </w:rPr>
              <w:t xml:space="preserve"> – </w:t>
            </w:r>
            <w:r w:rsidR="005306D3" w:rsidRPr="005306D3">
              <w:rPr>
                <w:rFonts w:ascii="Arial" w:hAnsi="Arial" w:cs="Arial"/>
                <w:i/>
                <w:iCs/>
                <w:sz w:val="20"/>
                <w:szCs w:val="20"/>
              </w:rPr>
              <w:t>to Item Res 21/23</w:t>
            </w:r>
          </w:p>
        </w:tc>
        <w:tc>
          <w:tcPr>
            <w:tcW w:w="283" w:type="dxa"/>
          </w:tcPr>
          <w:p w14:paraId="30041E53" w14:textId="77777777" w:rsidR="006F4A1F" w:rsidRPr="006F4A1F" w:rsidRDefault="006F4A1F" w:rsidP="006F4A1F">
            <w:pPr>
              <w:rPr>
                <w:rFonts w:ascii="Arial" w:eastAsiaTheme="minorHAnsi" w:hAnsi="Arial" w:cs="Arial"/>
                <w:sz w:val="21"/>
                <w:szCs w:val="21"/>
                <w:highlight w:val="cyan"/>
                <w:lang w:val="en-US" w:eastAsia="en-US"/>
              </w:rPr>
            </w:pPr>
          </w:p>
        </w:tc>
        <w:tc>
          <w:tcPr>
            <w:tcW w:w="4820" w:type="dxa"/>
          </w:tcPr>
          <w:p w14:paraId="290C201C" w14:textId="5FED128F" w:rsidR="006F4A1F" w:rsidRPr="00430D4E" w:rsidRDefault="00C56025" w:rsidP="006F4A1F">
            <w:pPr>
              <w:rPr>
                <w:rFonts w:ascii="Arial" w:hAnsi="Arial" w:cs="Arial"/>
                <w:sz w:val="21"/>
                <w:szCs w:val="21"/>
              </w:rPr>
            </w:pPr>
            <w:r w:rsidRPr="00430D4E">
              <w:rPr>
                <w:rFonts w:ascii="Arial" w:hAnsi="Arial" w:cs="Arial"/>
                <w:sz w:val="21"/>
                <w:szCs w:val="21"/>
              </w:rPr>
              <w:t>Helen Osman (Clerk)</w:t>
            </w:r>
          </w:p>
        </w:tc>
      </w:tr>
      <w:tr w:rsidR="006F4A1F" w:rsidRPr="006F4A1F" w14:paraId="5E6AAFD3" w14:textId="77777777" w:rsidTr="005306D3">
        <w:tc>
          <w:tcPr>
            <w:tcW w:w="5959" w:type="dxa"/>
          </w:tcPr>
          <w:p w14:paraId="7A492BD2" w14:textId="2F0A9520" w:rsidR="006F4A1F" w:rsidRPr="001F200A" w:rsidRDefault="006F4A1F" w:rsidP="006F4A1F">
            <w:pPr>
              <w:rPr>
                <w:rFonts w:ascii="Arial" w:hAnsi="Arial" w:cs="Arial"/>
                <w:sz w:val="21"/>
                <w:szCs w:val="21"/>
              </w:rPr>
            </w:pPr>
            <w:r w:rsidRPr="001F200A">
              <w:rPr>
                <w:rFonts w:ascii="Arial" w:hAnsi="Arial" w:cs="Arial"/>
                <w:sz w:val="21"/>
                <w:szCs w:val="21"/>
              </w:rPr>
              <w:t>Emma Wainwright (Chair of Governing Body (Chair/GB)</w:t>
            </w:r>
          </w:p>
        </w:tc>
        <w:tc>
          <w:tcPr>
            <w:tcW w:w="283" w:type="dxa"/>
          </w:tcPr>
          <w:p w14:paraId="642321C1" w14:textId="77777777" w:rsidR="006F4A1F" w:rsidRPr="006F4A1F" w:rsidRDefault="006F4A1F" w:rsidP="006F4A1F">
            <w:pPr>
              <w:rPr>
                <w:rFonts w:ascii="Arial" w:eastAsiaTheme="minorHAnsi" w:hAnsi="Arial" w:cs="Arial"/>
                <w:sz w:val="21"/>
                <w:szCs w:val="21"/>
                <w:highlight w:val="cyan"/>
                <w:lang w:val="en-US" w:eastAsia="en-US"/>
              </w:rPr>
            </w:pPr>
          </w:p>
        </w:tc>
        <w:tc>
          <w:tcPr>
            <w:tcW w:w="4820" w:type="dxa"/>
          </w:tcPr>
          <w:p w14:paraId="32D2DCBB" w14:textId="66D5F61B" w:rsidR="006F4A1F" w:rsidRPr="006F4A1F" w:rsidRDefault="006F4A1F" w:rsidP="006F4A1F">
            <w:pPr>
              <w:rPr>
                <w:rFonts w:ascii="Arial" w:hAnsi="Arial" w:cs="Arial"/>
                <w:b/>
                <w:bCs/>
                <w:i/>
                <w:iCs/>
                <w:sz w:val="21"/>
                <w:szCs w:val="21"/>
              </w:rPr>
            </w:pPr>
          </w:p>
        </w:tc>
      </w:tr>
      <w:tr w:rsidR="006F4A1F" w:rsidRPr="006F4A1F" w14:paraId="2BE87332" w14:textId="77777777" w:rsidTr="005306D3">
        <w:tc>
          <w:tcPr>
            <w:tcW w:w="5959" w:type="dxa"/>
          </w:tcPr>
          <w:p w14:paraId="7D748734" w14:textId="052A84A1" w:rsidR="006F4A1F" w:rsidRPr="001F200A" w:rsidRDefault="006F4A1F" w:rsidP="006F4A1F">
            <w:pPr>
              <w:rPr>
                <w:rFonts w:ascii="Arial" w:hAnsi="Arial" w:cs="Arial"/>
                <w:sz w:val="21"/>
                <w:szCs w:val="21"/>
              </w:rPr>
            </w:pPr>
            <w:r w:rsidRPr="001F200A">
              <w:rPr>
                <w:rFonts w:ascii="Arial" w:hAnsi="Arial" w:cs="Arial"/>
                <w:sz w:val="21"/>
                <w:szCs w:val="21"/>
              </w:rPr>
              <w:t>Sue West</w:t>
            </w:r>
          </w:p>
        </w:tc>
        <w:tc>
          <w:tcPr>
            <w:tcW w:w="283" w:type="dxa"/>
          </w:tcPr>
          <w:p w14:paraId="7A73D50A" w14:textId="77777777" w:rsidR="006F4A1F" w:rsidRPr="006F4A1F" w:rsidRDefault="006F4A1F" w:rsidP="006F4A1F">
            <w:pPr>
              <w:rPr>
                <w:rFonts w:ascii="Arial" w:eastAsiaTheme="minorHAnsi" w:hAnsi="Arial" w:cs="Arial"/>
                <w:sz w:val="21"/>
                <w:szCs w:val="21"/>
                <w:highlight w:val="cyan"/>
                <w:lang w:val="en-US" w:eastAsia="en-US"/>
              </w:rPr>
            </w:pPr>
          </w:p>
        </w:tc>
        <w:tc>
          <w:tcPr>
            <w:tcW w:w="4820" w:type="dxa"/>
          </w:tcPr>
          <w:p w14:paraId="48C0EA47" w14:textId="51F4CDBC" w:rsidR="006F4A1F" w:rsidRPr="006F4A1F" w:rsidRDefault="006F4A1F" w:rsidP="006F4A1F">
            <w:pPr>
              <w:rPr>
                <w:rFonts w:ascii="Arial" w:hAnsi="Arial" w:cs="Arial"/>
                <w:sz w:val="21"/>
                <w:szCs w:val="21"/>
              </w:rPr>
            </w:pPr>
          </w:p>
        </w:tc>
      </w:tr>
    </w:tbl>
    <w:p w14:paraId="3CD83F2F" w14:textId="77777777" w:rsidR="00022ACB" w:rsidRPr="00A06C80" w:rsidRDefault="00022ACB" w:rsidP="00022ACB">
      <w:pPr>
        <w:spacing w:before="120" w:line="259" w:lineRule="auto"/>
        <w:rPr>
          <w:rFonts w:ascii="Arial" w:eastAsiaTheme="minorHAnsi" w:hAnsi="Arial" w:cs="Arial"/>
          <w:b/>
          <w:bCs/>
          <w:sz w:val="21"/>
          <w:szCs w:val="21"/>
          <w:lang w:val="en-US" w:eastAsia="en-US"/>
        </w:rPr>
      </w:pPr>
    </w:p>
    <w:tbl>
      <w:tblPr>
        <w:tblStyle w:val="TableGrid"/>
        <w:tblW w:w="1105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843"/>
        <w:gridCol w:w="2126"/>
      </w:tblGrid>
      <w:tr w:rsidR="006A6234" w:rsidRPr="00A06C80" w14:paraId="0F1EC31B" w14:textId="77777777" w:rsidTr="00D43A1F">
        <w:tc>
          <w:tcPr>
            <w:tcW w:w="11057" w:type="dxa"/>
            <w:gridSpan w:val="3"/>
            <w:shd w:val="clear" w:color="auto" w:fill="2F5496" w:themeFill="accent1" w:themeFillShade="BF"/>
          </w:tcPr>
          <w:p w14:paraId="1865A95B" w14:textId="77777777" w:rsidR="006A6234" w:rsidRPr="00FA73DD" w:rsidRDefault="006A6234" w:rsidP="009F0F61">
            <w:pPr>
              <w:jc w:val="center"/>
              <w:rPr>
                <w:rFonts w:ascii="Arial" w:eastAsiaTheme="minorHAnsi" w:hAnsi="Arial" w:cs="Arial"/>
                <w:b/>
                <w:bCs/>
                <w:sz w:val="21"/>
                <w:szCs w:val="21"/>
                <w:lang w:val="en-US" w:eastAsia="en-US"/>
              </w:rPr>
            </w:pPr>
            <w:r w:rsidRPr="00FA73DD">
              <w:rPr>
                <w:rFonts w:ascii="Arial" w:eastAsiaTheme="minorHAnsi" w:hAnsi="Arial" w:cs="Arial"/>
                <w:b/>
                <w:bCs/>
                <w:color w:val="FFFFFF" w:themeColor="background1"/>
                <w:sz w:val="21"/>
                <w:szCs w:val="21"/>
                <w:lang w:val="en-US" w:eastAsia="en-US"/>
              </w:rPr>
              <w:t>Documents</w:t>
            </w:r>
          </w:p>
        </w:tc>
      </w:tr>
      <w:tr w:rsidR="0087134F" w:rsidRPr="00AD57DE" w14:paraId="441864D9" w14:textId="77777777" w:rsidTr="00D43A1F">
        <w:tc>
          <w:tcPr>
            <w:tcW w:w="7088" w:type="dxa"/>
          </w:tcPr>
          <w:p w14:paraId="12A6E5C8" w14:textId="77777777" w:rsidR="0087134F" w:rsidRPr="00AD57DE" w:rsidRDefault="0087134F" w:rsidP="0087134F">
            <w:pPr>
              <w:pStyle w:val="ListParagraph"/>
              <w:numPr>
                <w:ilvl w:val="0"/>
                <w:numId w:val="8"/>
              </w:numPr>
              <w:ind w:left="174" w:hanging="218"/>
              <w:rPr>
                <w:rFonts w:ascii="Arial" w:eastAsiaTheme="minorHAnsi" w:hAnsi="Arial" w:cs="Arial"/>
                <w:sz w:val="18"/>
                <w:szCs w:val="18"/>
                <w:lang w:val="en-US" w:eastAsia="en-US"/>
              </w:rPr>
            </w:pPr>
            <w:r>
              <w:rPr>
                <w:rFonts w:ascii="Arial" w:eastAsiaTheme="minorHAnsi" w:hAnsi="Arial" w:cs="Arial"/>
                <w:sz w:val="18"/>
                <w:szCs w:val="18"/>
                <w:lang w:val="en-US" w:eastAsia="en-US"/>
              </w:rPr>
              <w:t>Relationships and Behaviour policy</w:t>
            </w:r>
          </w:p>
        </w:tc>
        <w:tc>
          <w:tcPr>
            <w:tcW w:w="1843" w:type="dxa"/>
          </w:tcPr>
          <w:p w14:paraId="27C9D617" w14:textId="77777777" w:rsidR="0087134F" w:rsidRPr="00AD57DE" w:rsidRDefault="0087134F" w:rsidP="0087134F">
            <w:pPr>
              <w:rPr>
                <w:rFonts w:ascii="Arial" w:eastAsiaTheme="minorHAnsi" w:hAnsi="Arial" w:cs="Arial"/>
                <w:sz w:val="18"/>
                <w:szCs w:val="18"/>
                <w:lang w:val="en-US" w:eastAsia="en-US"/>
              </w:rPr>
            </w:pPr>
            <w:r w:rsidRPr="00EA2016">
              <w:rPr>
                <w:rFonts w:ascii="Arial" w:eastAsiaTheme="minorHAnsi" w:hAnsi="Arial" w:cs="Arial"/>
                <w:sz w:val="18"/>
                <w:szCs w:val="18"/>
                <w:lang w:val="en-US" w:eastAsia="en-US"/>
              </w:rPr>
              <w:t xml:space="preserve">Item Res </w:t>
            </w:r>
            <w:r>
              <w:rPr>
                <w:rFonts w:ascii="Arial" w:eastAsiaTheme="minorHAnsi" w:hAnsi="Arial" w:cs="Arial"/>
                <w:sz w:val="18"/>
                <w:szCs w:val="18"/>
                <w:lang w:val="en-US" w:eastAsia="en-US"/>
              </w:rPr>
              <w:t>21/23</w:t>
            </w:r>
          </w:p>
        </w:tc>
        <w:tc>
          <w:tcPr>
            <w:tcW w:w="2126" w:type="dxa"/>
          </w:tcPr>
          <w:p w14:paraId="0526FF2F" w14:textId="13682425" w:rsidR="0087134F" w:rsidRPr="00AD57DE" w:rsidRDefault="0087134F" w:rsidP="0087134F">
            <w:pPr>
              <w:rPr>
                <w:rFonts w:ascii="Arial" w:eastAsiaTheme="minorHAnsi" w:hAnsi="Arial" w:cs="Arial"/>
                <w:i/>
                <w:iCs/>
                <w:sz w:val="18"/>
                <w:szCs w:val="18"/>
                <w:lang w:val="en-US" w:eastAsia="en-US"/>
              </w:rPr>
            </w:pPr>
            <w:r>
              <w:rPr>
                <w:rFonts w:ascii="Arial" w:eastAsiaTheme="minorHAnsi" w:hAnsi="Arial" w:cs="Arial"/>
                <w:i/>
                <w:iCs/>
                <w:sz w:val="18"/>
                <w:szCs w:val="18"/>
                <w:lang w:val="en-US" w:eastAsia="en-US"/>
              </w:rPr>
              <w:t>Issued with agenda</w:t>
            </w:r>
          </w:p>
        </w:tc>
      </w:tr>
      <w:tr w:rsidR="0087134F" w:rsidRPr="00AD57DE" w14:paraId="00F480E5" w14:textId="77777777" w:rsidTr="00D43A1F">
        <w:tc>
          <w:tcPr>
            <w:tcW w:w="7088" w:type="dxa"/>
          </w:tcPr>
          <w:p w14:paraId="2A2F9B62" w14:textId="6BB4DE9C" w:rsidR="0087134F" w:rsidRPr="00AD57DE" w:rsidRDefault="0087134F" w:rsidP="0087134F">
            <w:pPr>
              <w:pStyle w:val="ListParagraph"/>
              <w:numPr>
                <w:ilvl w:val="0"/>
                <w:numId w:val="8"/>
              </w:numPr>
              <w:ind w:left="174" w:hanging="218"/>
              <w:rPr>
                <w:rFonts w:ascii="Arial" w:eastAsiaTheme="minorHAnsi" w:hAnsi="Arial" w:cs="Arial"/>
                <w:sz w:val="18"/>
                <w:szCs w:val="18"/>
                <w:lang w:val="en-US" w:eastAsia="en-US"/>
              </w:rPr>
            </w:pPr>
            <w:r>
              <w:rPr>
                <w:rFonts w:ascii="Arial" w:eastAsiaTheme="minorHAnsi" w:hAnsi="Arial" w:cs="Arial"/>
                <w:sz w:val="18"/>
                <w:szCs w:val="18"/>
                <w:lang w:val="en-US" w:eastAsia="en-US"/>
              </w:rPr>
              <w:t>Quarter 2 (end September 2023) Budget monitor</w:t>
            </w:r>
          </w:p>
        </w:tc>
        <w:tc>
          <w:tcPr>
            <w:tcW w:w="1843" w:type="dxa"/>
          </w:tcPr>
          <w:p w14:paraId="7F68B765" w14:textId="70221284" w:rsidR="0087134F" w:rsidRPr="00AD57DE" w:rsidRDefault="0087134F" w:rsidP="0087134F">
            <w:pPr>
              <w:rPr>
                <w:rFonts w:ascii="Arial" w:eastAsiaTheme="minorHAnsi" w:hAnsi="Arial" w:cs="Arial"/>
                <w:sz w:val="18"/>
                <w:szCs w:val="18"/>
                <w:lang w:val="en-US" w:eastAsia="en-US"/>
              </w:rPr>
            </w:pPr>
            <w:r>
              <w:rPr>
                <w:rFonts w:ascii="Arial" w:eastAsiaTheme="minorHAnsi" w:hAnsi="Arial" w:cs="Arial"/>
                <w:sz w:val="18"/>
                <w:szCs w:val="18"/>
                <w:lang w:val="en-US" w:eastAsia="en-US"/>
              </w:rPr>
              <w:t>Item Res 06/23</w:t>
            </w:r>
          </w:p>
        </w:tc>
        <w:tc>
          <w:tcPr>
            <w:tcW w:w="2126" w:type="dxa"/>
          </w:tcPr>
          <w:p w14:paraId="6F5091C1" w14:textId="631FE7F1" w:rsidR="0087134F" w:rsidRPr="00AD57DE" w:rsidRDefault="0087134F" w:rsidP="0087134F">
            <w:pPr>
              <w:rPr>
                <w:rFonts w:ascii="Arial" w:eastAsiaTheme="minorHAnsi" w:hAnsi="Arial" w:cs="Arial"/>
                <w:i/>
                <w:iCs/>
                <w:sz w:val="18"/>
                <w:szCs w:val="18"/>
                <w:lang w:val="en-US" w:eastAsia="en-US"/>
              </w:rPr>
            </w:pPr>
            <w:r>
              <w:rPr>
                <w:rFonts w:ascii="Arial" w:eastAsiaTheme="minorHAnsi" w:hAnsi="Arial" w:cs="Arial"/>
                <w:i/>
                <w:iCs/>
                <w:sz w:val="18"/>
                <w:szCs w:val="18"/>
                <w:lang w:val="en-US" w:eastAsia="en-US"/>
              </w:rPr>
              <w:t>Issued with agenda</w:t>
            </w:r>
          </w:p>
        </w:tc>
      </w:tr>
      <w:tr w:rsidR="0087134F" w:rsidRPr="00AD57DE" w14:paraId="5086EAF3" w14:textId="77777777" w:rsidTr="00D43A1F">
        <w:tc>
          <w:tcPr>
            <w:tcW w:w="7088" w:type="dxa"/>
          </w:tcPr>
          <w:p w14:paraId="3F017455" w14:textId="73DAE68A" w:rsidR="0087134F" w:rsidRPr="00AD57DE" w:rsidRDefault="0087134F" w:rsidP="0087134F">
            <w:pPr>
              <w:pStyle w:val="ListParagraph"/>
              <w:numPr>
                <w:ilvl w:val="0"/>
                <w:numId w:val="8"/>
              </w:numPr>
              <w:ind w:left="174" w:hanging="218"/>
              <w:rPr>
                <w:rFonts w:ascii="Arial" w:eastAsiaTheme="minorHAnsi" w:hAnsi="Arial" w:cs="Arial"/>
                <w:sz w:val="18"/>
                <w:szCs w:val="18"/>
                <w:lang w:val="en-US" w:eastAsia="en-US"/>
              </w:rPr>
            </w:pPr>
            <w:r>
              <w:rPr>
                <w:rFonts w:ascii="Arial" w:eastAsiaTheme="minorHAnsi" w:hAnsi="Arial" w:cs="Arial"/>
                <w:sz w:val="18"/>
                <w:szCs w:val="18"/>
                <w:lang w:val="en-US" w:eastAsia="en-US"/>
              </w:rPr>
              <w:t>Financial audit report</w:t>
            </w:r>
          </w:p>
        </w:tc>
        <w:tc>
          <w:tcPr>
            <w:tcW w:w="1843" w:type="dxa"/>
          </w:tcPr>
          <w:p w14:paraId="35D8C1FD" w14:textId="03741300" w:rsidR="0087134F" w:rsidRPr="00AD57DE" w:rsidRDefault="0087134F" w:rsidP="0087134F">
            <w:pPr>
              <w:rPr>
                <w:rFonts w:ascii="Arial" w:eastAsiaTheme="minorHAnsi" w:hAnsi="Arial" w:cs="Arial"/>
                <w:sz w:val="18"/>
                <w:szCs w:val="18"/>
                <w:lang w:val="en-US" w:eastAsia="en-US"/>
              </w:rPr>
            </w:pPr>
            <w:r>
              <w:rPr>
                <w:rFonts w:ascii="Arial" w:eastAsiaTheme="minorHAnsi" w:hAnsi="Arial" w:cs="Arial"/>
                <w:sz w:val="18"/>
                <w:szCs w:val="18"/>
                <w:lang w:val="en-US" w:eastAsia="en-US"/>
              </w:rPr>
              <w:t>Item Res 09/23</w:t>
            </w:r>
          </w:p>
        </w:tc>
        <w:tc>
          <w:tcPr>
            <w:tcW w:w="2126" w:type="dxa"/>
          </w:tcPr>
          <w:p w14:paraId="5796D56F" w14:textId="20AF3B54" w:rsidR="0087134F" w:rsidRPr="00AD57DE" w:rsidRDefault="0087134F" w:rsidP="0087134F">
            <w:pPr>
              <w:rPr>
                <w:rFonts w:ascii="Arial" w:eastAsiaTheme="minorHAnsi" w:hAnsi="Arial" w:cs="Arial"/>
                <w:i/>
                <w:iCs/>
                <w:sz w:val="18"/>
                <w:szCs w:val="18"/>
                <w:lang w:val="en-US" w:eastAsia="en-US"/>
              </w:rPr>
            </w:pPr>
            <w:r>
              <w:rPr>
                <w:rFonts w:ascii="Arial" w:eastAsiaTheme="minorHAnsi" w:hAnsi="Arial" w:cs="Arial"/>
                <w:i/>
                <w:iCs/>
                <w:sz w:val="18"/>
                <w:szCs w:val="18"/>
                <w:lang w:val="en-US" w:eastAsia="en-US"/>
              </w:rPr>
              <w:t>Issued with agenda</w:t>
            </w:r>
          </w:p>
        </w:tc>
      </w:tr>
      <w:tr w:rsidR="0087134F" w:rsidRPr="00AD57DE" w14:paraId="0F458FE3" w14:textId="77777777" w:rsidTr="00D43A1F">
        <w:tc>
          <w:tcPr>
            <w:tcW w:w="7088" w:type="dxa"/>
          </w:tcPr>
          <w:p w14:paraId="62F04E22" w14:textId="2FB8B858" w:rsidR="0087134F" w:rsidRPr="00AD57DE" w:rsidRDefault="0087134F" w:rsidP="0087134F">
            <w:pPr>
              <w:pStyle w:val="ListParagraph"/>
              <w:numPr>
                <w:ilvl w:val="0"/>
                <w:numId w:val="8"/>
              </w:numPr>
              <w:ind w:left="174" w:hanging="218"/>
              <w:rPr>
                <w:rFonts w:ascii="Arial" w:eastAsiaTheme="minorHAnsi" w:hAnsi="Arial" w:cs="Arial"/>
                <w:sz w:val="18"/>
                <w:szCs w:val="18"/>
                <w:lang w:val="en-US" w:eastAsia="en-US"/>
              </w:rPr>
            </w:pPr>
            <w:r>
              <w:rPr>
                <w:rFonts w:ascii="Arial" w:eastAsiaTheme="minorHAnsi" w:hAnsi="Arial" w:cs="Arial"/>
                <w:sz w:val="18"/>
                <w:szCs w:val="18"/>
                <w:lang w:val="en-US" w:eastAsia="en-US"/>
              </w:rPr>
              <w:t>Health and Safety action plan from audit of May 2023</w:t>
            </w:r>
          </w:p>
        </w:tc>
        <w:tc>
          <w:tcPr>
            <w:tcW w:w="1843" w:type="dxa"/>
          </w:tcPr>
          <w:p w14:paraId="37F250BC" w14:textId="1E7D526E" w:rsidR="0087134F" w:rsidRPr="00AD57DE" w:rsidRDefault="0087134F" w:rsidP="0087134F">
            <w:pPr>
              <w:rPr>
                <w:rFonts w:ascii="Arial" w:eastAsiaTheme="minorHAnsi" w:hAnsi="Arial" w:cs="Arial"/>
                <w:sz w:val="18"/>
                <w:szCs w:val="18"/>
                <w:lang w:val="en-US" w:eastAsia="en-US"/>
              </w:rPr>
            </w:pPr>
            <w:r w:rsidRPr="00EA2016">
              <w:rPr>
                <w:rFonts w:ascii="Arial" w:eastAsiaTheme="minorHAnsi" w:hAnsi="Arial" w:cs="Arial"/>
                <w:sz w:val="18"/>
                <w:szCs w:val="18"/>
                <w:lang w:val="en-US" w:eastAsia="en-US"/>
              </w:rPr>
              <w:t xml:space="preserve">Item Res </w:t>
            </w:r>
            <w:r>
              <w:rPr>
                <w:rFonts w:ascii="Arial" w:eastAsiaTheme="minorHAnsi" w:hAnsi="Arial" w:cs="Arial"/>
                <w:sz w:val="18"/>
                <w:szCs w:val="18"/>
                <w:lang w:val="en-US" w:eastAsia="en-US"/>
              </w:rPr>
              <w:t>15/23</w:t>
            </w:r>
          </w:p>
        </w:tc>
        <w:tc>
          <w:tcPr>
            <w:tcW w:w="2126" w:type="dxa"/>
          </w:tcPr>
          <w:p w14:paraId="661002BA" w14:textId="04709DAA" w:rsidR="0087134F" w:rsidRPr="00AD57DE" w:rsidRDefault="0087134F" w:rsidP="0087134F">
            <w:pPr>
              <w:rPr>
                <w:rFonts w:ascii="Arial" w:eastAsiaTheme="minorHAnsi" w:hAnsi="Arial" w:cs="Arial"/>
                <w:i/>
                <w:iCs/>
                <w:sz w:val="18"/>
                <w:szCs w:val="18"/>
                <w:lang w:val="en-US" w:eastAsia="en-US"/>
              </w:rPr>
            </w:pPr>
            <w:r>
              <w:rPr>
                <w:rFonts w:ascii="Arial" w:eastAsiaTheme="minorHAnsi" w:hAnsi="Arial" w:cs="Arial"/>
                <w:i/>
                <w:iCs/>
                <w:sz w:val="18"/>
                <w:szCs w:val="18"/>
                <w:lang w:val="en-US" w:eastAsia="en-US"/>
              </w:rPr>
              <w:t>Issued with agenda</w:t>
            </w:r>
          </w:p>
        </w:tc>
      </w:tr>
      <w:tr w:rsidR="0087134F" w:rsidRPr="00AD57DE" w14:paraId="59D95695" w14:textId="77777777" w:rsidTr="00D43A1F">
        <w:tc>
          <w:tcPr>
            <w:tcW w:w="7088" w:type="dxa"/>
          </w:tcPr>
          <w:p w14:paraId="7AADA3AB" w14:textId="51B7BD65" w:rsidR="0087134F" w:rsidRPr="00AD57DE" w:rsidRDefault="0087134F" w:rsidP="0087134F">
            <w:pPr>
              <w:pStyle w:val="ListParagraph"/>
              <w:numPr>
                <w:ilvl w:val="0"/>
                <w:numId w:val="8"/>
              </w:numPr>
              <w:ind w:left="174" w:hanging="218"/>
              <w:rPr>
                <w:rFonts w:ascii="Arial" w:eastAsiaTheme="minorHAnsi" w:hAnsi="Arial" w:cs="Arial"/>
                <w:sz w:val="18"/>
                <w:szCs w:val="18"/>
                <w:lang w:val="en-US" w:eastAsia="en-US"/>
              </w:rPr>
            </w:pPr>
            <w:r>
              <w:rPr>
                <w:rFonts w:ascii="Arial" w:eastAsiaTheme="minorHAnsi" w:hAnsi="Arial" w:cs="Arial"/>
                <w:sz w:val="18"/>
                <w:szCs w:val="18"/>
                <w:lang w:val="en-US" w:eastAsia="en-US"/>
              </w:rPr>
              <w:t xml:space="preserve">School Incident – </w:t>
            </w:r>
            <w:r w:rsidRPr="00F01F29">
              <w:rPr>
                <w:rFonts w:ascii="Arial" w:eastAsiaTheme="minorHAnsi" w:hAnsi="Arial" w:cs="Arial"/>
                <w:i/>
                <w:iCs/>
                <w:sz w:val="18"/>
                <w:szCs w:val="18"/>
                <w:lang w:val="en-US" w:eastAsia="en-US"/>
              </w:rPr>
              <w:t>two documents</w:t>
            </w:r>
          </w:p>
        </w:tc>
        <w:tc>
          <w:tcPr>
            <w:tcW w:w="1843" w:type="dxa"/>
          </w:tcPr>
          <w:p w14:paraId="726CDDC4" w14:textId="5EF8E2C1" w:rsidR="0087134F" w:rsidRPr="00AD57DE" w:rsidRDefault="0087134F" w:rsidP="0087134F">
            <w:pPr>
              <w:rPr>
                <w:rFonts w:ascii="Arial" w:eastAsiaTheme="minorHAnsi" w:hAnsi="Arial" w:cs="Arial"/>
                <w:sz w:val="18"/>
                <w:szCs w:val="18"/>
                <w:lang w:val="en-US" w:eastAsia="en-US"/>
              </w:rPr>
            </w:pPr>
            <w:r w:rsidRPr="00EA2016">
              <w:rPr>
                <w:rFonts w:ascii="Arial" w:eastAsiaTheme="minorHAnsi" w:hAnsi="Arial" w:cs="Arial"/>
                <w:sz w:val="18"/>
                <w:szCs w:val="18"/>
                <w:lang w:val="en-US" w:eastAsia="en-US"/>
              </w:rPr>
              <w:t xml:space="preserve">Item Res </w:t>
            </w:r>
            <w:r>
              <w:rPr>
                <w:rFonts w:ascii="Arial" w:eastAsiaTheme="minorHAnsi" w:hAnsi="Arial" w:cs="Arial"/>
                <w:sz w:val="18"/>
                <w:szCs w:val="18"/>
                <w:lang w:val="en-US" w:eastAsia="en-US"/>
              </w:rPr>
              <w:t>19/23</w:t>
            </w:r>
          </w:p>
        </w:tc>
        <w:tc>
          <w:tcPr>
            <w:tcW w:w="2126" w:type="dxa"/>
          </w:tcPr>
          <w:p w14:paraId="558491C7" w14:textId="6F5D388E" w:rsidR="0087134F" w:rsidRPr="00AD57DE" w:rsidRDefault="0087134F" w:rsidP="0087134F">
            <w:pPr>
              <w:rPr>
                <w:rFonts w:ascii="Arial" w:eastAsiaTheme="minorHAnsi" w:hAnsi="Arial" w:cs="Arial"/>
                <w:i/>
                <w:iCs/>
                <w:sz w:val="18"/>
                <w:szCs w:val="18"/>
                <w:lang w:val="en-US" w:eastAsia="en-US"/>
              </w:rPr>
            </w:pPr>
            <w:r>
              <w:rPr>
                <w:rFonts w:ascii="Arial" w:eastAsiaTheme="minorHAnsi" w:hAnsi="Arial" w:cs="Arial"/>
                <w:i/>
                <w:iCs/>
                <w:sz w:val="18"/>
                <w:szCs w:val="18"/>
                <w:lang w:val="en-US" w:eastAsia="en-US"/>
              </w:rPr>
              <w:t>Issued with agenda</w:t>
            </w:r>
          </w:p>
        </w:tc>
      </w:tr>
    </w:tbl>
    <w:p w14:paraId="05EACC57" w14:textId="77777777" w:rsidR="00022ACB" w:rsidRPr="00A06C80" w:rsidRDefault="00022ACB" w:rsidP="00022ACB">
      <w:pPr>
        <w:spacing w:before="120" w:line="259" w:lineRule="auto"/>
        <w:rPr>
          <w:rFonts w:ascii="Arial" w:eastAsiaTheme="minorHAnsi" w:hAnsi="Arial" w:cs="Arial"/>
          <w:b/>
          <w:bCs/>
          <w:sz w:val="21"/>
          <w:szCs w:val="21"/>
          <w:lang w:val="en-US" w:eastAsia="en-US"/>
        </w:rPr>
      </w:pPr>
    </w:p>
    <w:tbl>
      <w:tblPr>
        <w:tblStyle w:val="TableGrid"/>
        <w:tblW w:w="11057" w:type="dxa"/>
        <w:tblInd w:w="-572" w:type="dxa"/>
        <w:tblLook w:val="04A0" w:firstRow="1" w:lastRow="0" w:firstColumn="1" w:lastColumn="0" w:noHBand="0" w:noVBand="1"/>
      </w:tblPr>
      <w:tblGrid>
        <w:gridCol w:w="1560"/>
        <w:gridCol w:w="6804"/>
        <w:gridCol w:w="1275"/>
        <w:gridCol w:w="142"/>
        <w:gridCol w:w="1276"/>
      </w:tblGrid>
      <w:tr w:rsidR="00022ACB" w:rsidRPr="00A06C80" w14:paraId="77486DFB" w14:textId="77777777" w:rsidTr="0077625A">
        <w:tc>
          <w:tcPr>
            <w:tcW w:w="11057" w:type="dxa"/>
            <w:gridSpan w:val="5"/>
            <w:shd w:val="clear" w:color="auto" w:fill="2F5496" w:themeFill="accent1" w:themeFillShade="BF"/>
          </w:tcPr>
          <w:p w14:paraId="1BADD81C" w14:textId="77777777" w:rsidR="00022ACB" w:rsidRPr="00FA73DD" w:rsidRDefault="00022ACB" w:rsidP="00022ACB">
            <w:pPr>
              <w:jc w:val="center"/>
              <w:rPr>
                <w:rFonts w:ascii="Arial" w:eastAsiaTheme="minorHAnsi" w:hAnsi="Arial" w:cs="Arial"/>
                <w:b/>
                <w:bCs/>
                <w:color w:val="FFFFFF" w:themeColor="background1"/>
                <w:sz w:val="21"/>
                <w:szCs w:val="21"/>
                <w:lang w:val="en-US" w:eastAsia="en-US"/>
              </w:rPr>
            </w:pPr>
            <w:r w:rsidRPr="00FA73DD">
              <w:rPr>
                <w:rFonts w:ascii="Arial" w:eastAsiaTheme="minorHAnsi" w:hAnsi="Arial" w:cs="Arial"/>
                <w:b/>
                <w:bCs/>
                <w:color w:val="FFFFFF" w:themeColor="background1"/>
                <w:sz w:val="21"/>
                <w:szCs w:val="21"/>
                <w:lang w:val="en-US" w:eastAsia="en-US"/>
              </w:rPr>
              <w:t>Summary of Actions</w:t>
            </w:r>
          </w:p>
        </w:tc>
      </w:tr>
      <w:tr w:rsidR="0077625A" w:rsidRPr="0077625A" w14:paraId="640F491A" w14:textId="77777777" w:rsidTr="00B91F63">
        <w:tc>
          <w:tcPr>
            <w:tcW w:w="1560" w:type="dxa"/>
            <w:shd w:val="clear" w:color="auto" w:fill="8EAADB" w:themeFill="accent1" w:themeFillTint="99"/>
          </w:tcPr>
          <w:p w14:paraId="30B01EC9" w14:textId="5BD077FF" w:rsidR="00022ACB" w:rsidRPr="0077625A" w:rsidRDefault="00022ACB" w:rsidP="0077625A">
            <w:pPr>
              <w:spacing w:before="120"/>
              <w:ind w:right="-106"/>
              <w:rPr>
                <w:rFonts w:ascii="Arial" w:eastAsiaTheme="minorHAnsi" w:hAnsi="Arial" w:cs="Arial"/>
                <w:b/>
                <w:bCs/>
                <w:color w:val="FFFFFF" w:themeColor="background1"/>
                <w:sz w:val="18"/>
                <w:szCs w:val="18"/>
                <w:lang w:val="en-US" w:eastAsia="en-US"/>
              </w:rPr>
            </w:pPr>
            <w:r w:rsidRPr="0077625A">
              <w:rPr>
                <w:rFonts w:ascii="Arial" w:eastAsiaTheme="minorHAnsi" w:hAnsi="Arial" w:cs="Arial"/>
                <w:b/>
                <w:bCs/>
                <w:color w:val="FFFFFF" w:themeColor="background1"/>
                <w:sz w:val="18"/>
                <w:szCs w:val="18"/>
                <w:lang w:val="en-US" w:eastAsia="en-US"/>
              </w:rPr>
              <w:t>Action No</w:t>
            </w:r>
            <w:r w:rsidR="0077625A" w:rsidRPr="0077625A">
              <w:rPr>
                <w:rFonts w:ascii="Arial" w:eastAsiaTheme="minorHAnsi" w:hAnsi="Arial" w:cs="Arial"/>
                <w:b/>
                <w:bCs/>
                <w:color w:val="FFFFFF" w:themeColor="background1"/>
                <w:sz w:val="18"/>
                <w:szCs w:val="18"/>
                <w:lang w:val="en-US" w:eastAsia="en-US"/>
              </w:rPr>
              <w:t xml:space="preserve"> Res:</w:t>
            </w:r>
          </w:p>
        </w:tc>
        <w:tc>
          <w:tcPr>
            <w:tcW w:w="6804" w:type="dxa"/>
            <w:shd w:val="clear" w:color="auto" w:fill="8EAADB" w:themeFill="accent1" w:themeFillTint="99"/>
          </w:tcPr>
          <w:p w14:paraId="6F99CE5F" w14:textId="77777777" w:rsidR="00022ACB" w:rsidRPr="0077625A" w:rsidRDefault="00022ACB" w:rsidP="00022ACB">
            <w:pPr>
              <w:spacing w:before="120"/>
              <w:rPr>
                <w:rFonts w:ascii="Arial" w:eastAsiaTheme="minorHAnsi" w:hAnsi="Arial" w:cs="Arial"/>
                <w:b/>
                <w:bCs/>
                <w:color w:val="FFFFFF" w:themeColor="background1"/>
                <w:sz w:val="21"/>
                <w:szCs w:val="21"/>
                <w:lang w:val="en-US" w:eastAsia="en-US"/>
              </w:rPr>
            </w:pPr>
            <w:r w:rsidRPr="0077625A">
              <w:rPr>
                <w:rFonts w:ascii="Arial" w:eastAsiaTheme="minorHAnsi" w:hAnsi="Arial" w:cs="Arial"/>
                <w:b/>
                <w:bCs/>
                <w:color w:val="FFFFFF" w:themeColor="background1"/>
                <w:sz w:val="21"/>
                <w:szCs w:val="21"/>
                <w:lang w:val="en-US" w:eastAsia="en-US"/>
              </w:rPr>
              <w:t>Action</w:t>
            </w:r>
          </w:p>
        </w:tc>
        <w:tc>
          <w:tcPr>
            <w:tcW w:w="1275" w:type="dxa"/>
            <w:shd w:val="clear" w:color="auto" w:fill="8EAADB" w:themeFill="accent1" w:themeFillTint="99"/>
          </w:tcPr>
          <w:p w14:paraId="7A8F0C0B" w14:textId="77777777" w:rsidR="00022ACB" w:rsidRPr="0077625A" w:rsidRDefault="00022ACB" w:rsidP="00022ACB">
            <w:pPr>
              <w:spacing w:before="120"/>
              <w:rPr>
                <w:rFonts w:ascii="Arial" w:eastAsiaTheme="minorHAnsi" w:hAnsi="Arial" w:cs="Arial"/>
                <w:b/>
                <w:bCs/>
                <w:color w:val="FFFFFF" w:themeColor="background1"/>
                <w:sz w:val="21"/>
                <w:szCs w:val="21"/>
                <w:lang w:val="en-US" w:eastAsia="en-US"/>
              </w:rPr>
            </w:pPr>
            <w:r w:rsidRPr="0077625A">
              <w:rPr>
                <w:rFonts w:ascii="Arial" w:eastAsiaTheme="minorHAnsi" w:hAnsi="Arial" w:cs="Arial"/>
                <w:b/>
                <w:bCs/>
                <w:color w:val="FFFFFF" w:themeColor="background1"/>
                <w:sz w:val="21"/>
                <w:szCs w:val="21"/>
                <w:lang w:val="en-US" w:eastAsia="en-US"/>
              </w:rPr>
              <w:t>Person</w:t>
            </w:r>
          </w:p>
        </w:tc>
        <w:tc>
          <w:tcPr>
            <w:tcW w:w="1418" w:type="dxa"/>
            <w:gridSpan w:val="2"/>
            <w:shd w:val="clear" w:color="auto" w:fill="8EAADB" w:themeFill="accent1" w:themeFillTint="99"/>
          </w:tcPr>
          <w:p w14:paraId="5CCDF3D0" w14:textId="77777777" w:rsidR="00022ACB" w:rsidRPr="0077625A" w:rsidRDefault="00022ACB" w:rsidP="00022ACB">
            <w:pPr>
              <w:spacing w:before="120"/>
              <w:rPr>
                <w:rFonts w:ascii="Arial" w:eastAsiaTheme="minorHAnsi" w:hAnsi="Arial" w:cs="Arial"/>
                <w:b/>
                <w:bCs/>
                <w:color w:val="FFFFFF" w:themeColor="background1"/>
                <w:sz w:val="21"/>
                <w:szCs w:val="21"/>
                <w:lang w:val="en-US" w:eastAsia="en-US"/>
              </w:rPr>
            </w:pPr>
            <w:r w:rsidRPr="0077625A">
              <w:rPr>
                <w:rFonts w:ascii="Arial" w:eastAsiaTheme="minorHAnsi" w:hAnsi="Arial" w:cs="Arial"/>
                <w:b/>
                <w:bCs/>
                <w:color w:val="FFFFFF" w:themeColor="background1"/>
                <w:sz w:val="21"/>
                <w:szCs w:val="21"/>
                <w:lang w:val="en-US" w:eastAsia="en-US"/>
              </w:rPr>
              <w:t>Deadline</w:t>
            </w:r>
          </w:p>
        </w:tc>
      </w:tr>
      <w:tr w:rsidR="00386625" w:rsidRPr="00A06C80" w14:paraId="15720B70" w14:textId="77777777" w:rsidTr="00B91F63">
        <w:tc>
          <w:tcPr>
            <w:tcW w:w="1560" w:type="dxa"/>
          </w:tcPr>
          <w:p w14:paraId="4A76418D" w14:textId="7F8E2BAB" w:rsidR="00386625" w:rsidRPr="009A3F0F" w:rsidRDefault="00386625" w:rsidP="00386625">
            <w:pPr>
              <w:spacing w:before="120"/>
              <w:rPr>
                <w:rFonts w:ascii="Arial" w:eastAsiaTheme="minorHAnsi" w:hAnsi="Arial" w:cs="Arial"/>
                <w:sz w:val="21"/>
                <w:szCs w:val="21"/>
                <w:lang w:val="en-US" w:eastAsia="en-US"/>
              </w:rPr>
            </w:pPr>
            <w:r w:rsidRPr="009A3F0F">
              <w:rPr>
                <w:rFonts w:ascii="Arial" w:eastAsiaTheme="minorHAnsi" w:hAnsi="Arial" w:cs="Arial"/>
                <w:sz w:val="21"/>
                <w:szCs w:val="21"/>
                <w:lang w:val="en-US" w:eastAsia="en-US"/>
              </w:rPr>
              <w:t>98/22 (</w:t>
            </w:r>
            <w:proofErr w:type="spellStart"/>
            <w:r w:rsidRPr="009A3F0F">
              <w:rPr>
                <w:rFonts w:ascii="Arial" w:eastAsiaTheme="minorHAnsi" w:hAnsi="Arial" w:cs="Arial"/>
                <w:sz w:val="21"/>
                <w:szCs w:val="21"/>
                <w:lang w:val="en-US" w:eastAsia="en-US"/>
              </w:rPr>
              <w:t>i</w:t>
            </w:r>
            <w:proofErr w:type="spellEnd"/>
            <w:r w:rsidRPr="009A3F0F">
              <w:rPr>
                <w:rFonts w:ascii="Arial" w:eastAsiaTheme="minorHAnsi" w:hAnsi="Arial" w:cs="Arial"/>
                <w:sz w:val="21"/>
                <w:szCs w:val="21"/>
                <w:lang w:val="en-US" w:eastAsia="en-US"/>
              </w:rPr>
              <w:t>)</w:t>
            </w:r>
          </w:p>
        </w:tc>
        <w:tc>
          <w:tcPr>
            <w:tcW w:w="6804" w:type="dxa"/>
          </w:tcPr>
          <w:p w14:paraId="35BDA0C1" w14:textId="0C2E35F6" w:rsidR="00386625" w:rsidRPr="00A06C80" w:rsidRDefault="00386625" w:rsidP="00386625">
            <w:pPr>
              <w:spacing w:before="120"/>
              <w:rPr>
                <w:rFonts w:ascii="Arial" w:eastAsiaTheme="minorHAnsi" w:hAnsi="Arial" w:cs="Arial"/>
                <w:sz w:val="21"/>
                <w:szCs w:val="21"/>
                <w:highlight w:val="cyan"/>
                <w:lang w:val="en-US" w:eastAsia="en-US"/>
              </w:rPr>
            </w:pPr>
            <w:r>
              <w:rPr>
                <w:rFonts w:ascii="Arial" w:eastAsiaTheme="minorHAnsi" w:hAnsi="Arial" w:cs="Arial"/>
                <w:sz w:val="21"/>
                <w:szCs w:val="21"/>
                <w:lang w:val="en-US" w:eastAsia="en-US"/>
              </w:rPr>
              <w:t>EHT to discuss with PACT HR how to ensure that contractual arrangements for the proposed AH position (advertised internally) guaranteed that the staff member could return to existing terms and conditions, including any TLRs, without detriment if the AHT position could not be sustained.</w:t>
            </w:r>
          </w:p>
        </w:tc>
        <w:tc>
          <w:tcPr>
            <w:tcW w:w="1417" w:type="dxa"/>
            <w:gridSpan w:val="2"/>
          </w:tcPr>
          <w:p w14:paraId="46CCE07C" w14:textId="63D8D523" w:rsidR="00386625" w:rsidRPr="00C411AA" w:rsidRDefault="00386625" w:rsidP="00386625">
            <w:pPr>
              <w:spacing w:before="120"/>
              <w:rPr>
                <w:rFonts w:ascii="Arial" w:eastAsiaTheme="minorHAnsi" w:hAnsi="Arial" w:cs="Arial"/>
                <w:sz w:val="20"/>
                <w:szCs w:val="20"/>
                <w:highlight w:val="cyan"/>
                <w:lang w:val="en-US" w:eastAsia="en-US"/>
              </w:rPr>
            </w:pPr>
            <w:r w:rsidRPr="00C411AA">
              <w:rPr>
                <w:rFonts w:ascii="Arial" w:eastAsiaTheme="minorHAnsi" w:hAnsi="Arial" w:cs="Arial"/>
                <w:sz w:val="20"/>
                <w:szCs w:val="20"/>
                <w:lang w:val="en-US" w:eastAsia="en-US"/>
              </w:rPr>
              <w:t>J Cooper</w:t>
            </w:r>
          </w:p>
        </w:tc>
        <w:tc>
          <w:tcPr>
            <w:tcW w:w="1276" w:type="dxa"/>
          </w:tcPr>
          <w:p w14:paraId="3CCCBCC1" w14:textId="10759774" w:rsidR="00386625" w:rsidRPr="00C411AA" w:rsidRDefault="00386625" w:rsidP="00386625">
            <w:pPr>
              <w:spacing w:before="120"/>
              <w:rPr>
                <w:rFonts w:ascii="Arial" w:eastAsiaTheme="minorHAnsi" w:hAnsi="Arial" w:cs="Arial"/>
                <w:sz w:val="20"/>
                <w:szCs w:val="20"/>
                <w:highlight w:val="cyan"/>
                <w:lang w:val="en-US" w:eastAsia="en-US"/>
              </w:rPr>
            </w:pPr>
            <w:r w:rsidRPr="00C411AA">
              <w:rPr>
                <w:rFonts w:ascii="Arial" w:eastAsiaTheme="minorHAnsi" w:hAnsi="Arial" w:cs="Arial"/>
                <w:sz w:val="20"/>
                <w:szCs w:val="20"/>
                <w:lang w:val="en-US" w:eastAsia="en-US"/>
              </w:rPr>
              <w:t>05-05-2023</w:t>
            </w:r>
          </w:p>
        </w:tc>
      </w:tr>
      <w:tr w:rsidR="009A3F0F" w:rsidRPr="00A06C80" w14:paraId="05E56127" w14:textId="77777777" w:rsidTr="00B91F63">
        <w:tc>
          <w:tcPr>
            <w:tcW w:w="1560" w:type="dxa"/>
          </w:tcPr>
          <w:p w14:paraId="2DCC8D43" w14:textId="1E9A7DA6" w:rsidR="009A3F0F" w:rsidRPr="0023482B" w:rsidRDefault="009A3F0F" w:rsidP="009A3F0F">
            <w:pPr>
              <w:spacing w:before="120"/>
              <w:rPr>
                <w:rFonts w:ascii="Arial" w:eastAsiaTheme="minorHAnsi" w:hAnsi="Arial" w:cs="Arial"/>
                <w:sz w:val="21"/>
                <w:szCs w:val="21"/>
                <w:lang w:eastAsia="en-US"/>
              </w:rPr>
            </w:pPr>
            <w:r>
              <w:rPr>
                <w:rFonts w:ascii="Arial" w:eastAsiaTheme="minorHAnsi" w:hAnsi="Arial" w:cs="Arial"/>
                <w:sz w:val="21"/>
                <w:szCs w:val="21"/>
                <w:lang w:eastAsia="en-US"/>
              </w:rPr>
              <w:t>05/23</w:t>
            </w:r>
          </w:p>
        </w:tc>
        <w:tc>
          <w:tcPr>
            <w:tcW w:w="6804" w:type="dxa"/>
          </w:tcPr>
          <w:p w14:paraId="1B541E88" w14:textId="4D19DB00" w:rsidR="009A3F0F" w:rsidRPr="0023482B" w:rsidRDefault="009A3F0F" w:rsidP="009A3F0F">
            <w:pPr>
              <w:spacing w:before="120"/>
              <w:rPr>
                <w:rFonts w:ascii="Arial" w:eastAsiaTheme="minorHAnsi" w:hAnsi="Arial" w:cs="Arial"/>
                <w:sz w:val="21"/>
                <w:szCs w:val="21"/>
                <w:lang w:eastAsia="en-US"/>
              </w:rPr>
            </w:pPr>
            <w:r>
              <w:rPr>
                <w:rFonts w:ascii="Arial" w:eastAsiaTheme="minorHAnsi" w:hAnsi="Arial" w:cs="Arial"/>
                <w:sz w:val="21"/>
                <w:szCs w:val="21"/>
                <w:lang w:eastAsia="en-US"/>
              </w:rPr>
              <w:t>HoS to report to the next meeting on her discussion with Primary T about the impact that the school should see from Connect the Classroom.</w:t>
            </w:r>
          </w:p>
        </w:tc>
        <w:tc>
          <w:tcPr>
            <w:tcW w:w="1417" w:type="dxa"/>
            <w:gridSpan w:val="2"/>
          </w:tcPr>
          <w:p w14:paraId="0523FD0F" w14:textId="7183C316" w:rsidR="009A3F0F" w:rsidRPr="00C411AA" w:rsidRDefault="009A3F0F" w:rsidP="009A3F0F">
            <w:pPr>
              <w:spacing w:before="120"/>
              <w:rPr>
                <w:rFonts w:ascii="Arial" w:eastAsiaTheme="minorHAnsi" w:hAnsi="Arial" w:cs="Arial"/>
                <w:sz w:val="20"/>
                <w:szCs w:val="20"/>
                <w:lang w:val="en-US" w:eastAsia="en-US"/>
              </w:rPr>
            </w:pPr>
            <w:r w:rsidRPr="00C411AA">
              <w:rPr>
                <w:rFonts w:ascii="Arial" w:eastAsiaTheme="minorHAnsi" w:hAnsi="Arial" w:cs="Arial"/>
                <w:sz w:val="20"/>
                <w:szCs w:val="20"/>
                <w:lang w:val="en-US" w:eastAsia="en-US"/>
              </w:rPr>
              <w:t xml:space="preserve">C Redman </w:t>
            </w:r>
          </w:p>
        </w:tc>
        <w:tc>
          <w:tcPr>
            <w:tcW w:w="1276" w:type="dxa"/>
          </w:tcPr>
          <w:p w14:paraId="50AFDE06" w14:textId="56907FB2" w:rsidR="009A3F0F" w:rsidRPr="00C411AA" w:rsidRDefault="009A3F0F" w:rsidP="009A3F0F">
            <w:pPr>
              <w:spacing w:before="120"/>
              <w:rPr>
                <w:rFonts w:ascii="Arial" w:eastAsiaTheme="minorHAnsi" w:hAnsi="Arial" w:cs="Arial"/>
                <w:sz w:val="20"/>
                <w:szCs w:val="20"/>
                <w:lang w:eastAsia="en-US"/>
              </w:rPr>
            </w:pPr>
            <w:r w:rsidRPr="00C411AA">
              <w:rPr>
                <w:rFonts w:ascii="Arial" w:eastAsiaTheme="minorHAnsi" w:hAnsi="Arial" w:cs="Arial"/>
                <w:sz w:val="20"/>
                <w:szCs w:val="20"/>
                <w:lang w:eastAsia="en-US"/>
              </w:rPr>
              <w:t>22-11-2023</w:t>
            </w:r>
          </w:p>
        </w:tc>
      </w:tr>
      <w:tr w:rsidR="00CB725F" w:rsidRPr="00A06C80" w14:paraId="6DBFC56F" w14:textId="77777777" w:rsidTr="00B91F63">
        <w:tc>
          <w:tcPr>
            <w:tcW w:w="1560" w:type="dxa"/>
          </w:tcPr>
          <w:p w14:paraId="48EC413A" w14:textId="5EE57131" w:rsidR="00CB725F" w:rsidRDefault="00CB725F" w:rsidP="00CB725F">
            <w:pPr>
              <w:spacing w:before="120"/>
              <w:rPr>
                <w:rFonts w:ascii="Arial" w:eastAsiaTheme="minorHAnsi" w:hAnsi="Arial" w:cs="Arial"/>
                <w:sz w:val="21"/>
                <w:szCs w:val="21"/>
                <w:lang w:eastAsia="en-US"/>
              </w:rPr>
            </w:pPr>
            <w:r>
              <w:rPr>
                <w:rFonts w:ascii="Arial" w:eastAsiaTheme="minorHAnsi" w:hAnsi="Arial" w:cs="Arial"/>
                <w:sz w:val="21"/>
                <w:szCs w:val="21"/>
                <w:lang w:eastAsia="en-US"/>
              </w:rPr>
              <w:t>06/23</w:t>
            </w:r>
            <w:r w:rsidR="00B91F63">
              <w:rPr>
                <w:rFonts w:ascii="Arial" w:eastAsiaTheme="minorHAnsi" w:hAnsi="Arial" w:cs="Arial"/>
                <w:sz w:val="21"/>
                <w:szCs w:val="21"/>
                <w:lang w:eastAsia="en-US"/>
              </w:rPr>
              <w:t xml:space="preserve"> (</w:t>
            </w:r>
            <w:proofErr w:type="spellStart"/>
            <w:r w:rsidR="00B91F63">
              <w:rPr>
                <w:rFonts w:ascii="Arial" w:eastAsiaTheme="minorHAnsi" w:hAnsi="Arial" w:cs="Arial"/>
                <w:sz w:val="21"/>
                <w:szCs w:val="21"/>
                <w:lang w:eastAsia="en-US"/>
              </w:rPr>
              <w:t>i</w:t>
            </w:r>
            <w:proofErr w:type="spellEnd"/>
            <w:r w:rsidR="00B91F63">
              <w:rPr>
                <w:rFonts w:ascii="Arial" w:eastAsiaTheme="minorHAnsi" w:hAnsi="Arial" w:cs="Arial"/>
                <w:sz w:val="21"/>
                <w:szCs w:val="21"/>
                <w:lang w:eastAsia="en-US"/>
              </w:rPr>
              <w:t>)</w:t>
            </w:r>
          </w:p>
        </w:tc>
        <w:tc>
          <w:tcPr>
            <w:tcW w:w="6804" w:type="dxa"/>
          </w:tcPr>
          <w:p w14:paraId="2A8F19F9" w14:textId="41EA0CC9" w:rsidR="00CB725F" w:rsidRDefault="00CB725F" w:rsidP="00CB725F">
            <w:pPr>
              <w:spacing w:before="120"/>
              <w:rPr>
                <w:rFonts w:ascii="Arial" w:eastAsiaTheme="minorHAnsi" w:hAnsi="Arial" w:cs="Arial"/>
                <w:sz w:val="21"/>
                <w:szCs w:val="21"/>
                <w:lang w:eastAsia="en-US"/>
              </w:rPr>
            </w:pPr>
            <w:r>
              <w:rPr>
                <w:rFonts w:ascii="Arial" w:eastAsiaTheme="minorHAnsi" w:hAnsi="Arial" w:cs="Arial"/>
                <w:sz w:val="21"/>
                <w:szCs w:val="21"/>
                <w:lang w:eastAsia="en-US"/>
              </w:rPr>
              <w:t>School to investigate whether and at what cost it could exit the existing YPO/NOP energy contracts and the scope to make savings through a broker; depending on the answers, to invite the broker to the next meeting of the Committee.</w:t>
            </w:r>
          </w:p>
        </w:tc>
        <w:tc>
          <w:tcPr>
            <w:tcW w:w="1417" w:type="dxa"/>
            <w:gridSpan w:val="2"/>
          </w:tcPr>
          <w:p w14:paraId="4EE43F5F" w14:textId="5D929D82" w:rsidR="00CB725F" w:rsidRPr="00C411AA" w:rsidRDefault="00CB725F" w:rsidP="00CB725F">
            <w:pPr>
              <w:spacing w:before="120"/>
              <w:rPr>
                <w:rFonts w:ascii="Arial" w:eastAsiaTheme="minorHAnsi" w:hAnsi="Arial" w:cs="Arial"/>
                <w:sz w:val="20"/>
                <w:szCs w:val="20"/>
                <w:lang w:val="en-US" w:eastAsia="en-US"/>
              </w:rPr>
            </w:pPr>
            <w:r w:rsidRPr="00C411AA">
              <w:rPr>
                <w:rFonts w:ascii="Arial" w:eastAsiaTheme="minorHAnsi" w:hAnsi="Arial" w:cs="Arial"/>
                <w:sz w:val="20"/>
                <w:szCs w:val="20"/>
                <w:lang w:val="en-US" w:eastAsia="en-US"/>
              </w:rPr>
              <w:t xml:space="preserve">C Redman </w:t>
            </w:r>
          </w:p>
        </w:tc>
        <w:tc>
          <w:tcPr>
            <w:tcW w:w="1276" w:type="dxa"/>
          </w:tcPr>
          <w:p w14:paraId="255FF827" w14:textId="234EE11B" w:rsidR="00CB725F" w:rsidRDefault="00AE237C" w:rsidP="00CB725F">
            <w:pPr>
              <w:spacing w:before="120"/>
              <w:rPr>
                <w:rFonts w:ascii="Arial" w:eastAsiaTheme="minorHAnsi" w:hAnsi="Arial" w:cs="Arial"/>
                <w:sz w:val="20"/>
                <w:szCs w:val="20"/>
                <w:lang w:eastAsia="en-US"/>
              </w:rPr>
            </w:pPr>
            <w:r>
              <w:rPr>
                <w:rFonts w:ascii="Arial" w:eastAsiaTheme="minorHAnsi" w:hAnsi="Arial" w:cs="Arial"/>
                <w:sz w:val="20"/>
                <w:szCs w:val="20"/>
                <w:lang w:eastAsia="en-US"/>
              </w:rPr>
              <w:t>10-11-2023</w:t>
            </w:r>
          </w:p>
        </w:tc>
      </w:tr>
      <w:tr w:rsidR="00B91F63" w:rsidRPr="00A06C80" w14:paraId="286B9057" w14:textId="77777777" w:rsidTr="00B91F63">
        <w:tc>
          <w:tcPr>
            <w:tcW w:w="1560" w:type="dxa"/>
          </w:tcPr>
          <w:p w14:paraId="22C53C94" w14:textId="3464FFA1" w:rsidR="00B91F63" w:rsidRDefault="00B91F63" w:rsidP="00B91F63">
            <w:pPr>
              <w:spacing w:before="120"/>
              <w:rPr>
                <w:rFonts w:ascii="Arial" w:eastAsiaTheme="minorHAnsi" w:hAnsi="Arial" w:cs="Arial"/>
                <w:sz w:val="21"/>
                <w:szCs w:val="21"/>
                <w:lang w:eastAsia="en-US"/>
              </w:rPr>
            </w:pPr>
            <w:r>
              <w:rPr>
                <w:rFonts w:ascii="Arial" w:eastAsiaTheme="minorHAnsi" w:hAnsi="Arial" w:cs="Arial"/>
                <w:sz w:val="21"/>
                <w:szCs w:val="21"/>
                <w:lang w:eastAsia="en-US"/>
              </w:rPr>
              <w:t>06/23 (ii)</w:t>
            </w:r>
          </w:p>
        </w:tc>
        <w:tc>
          <w:tcPr>
            <w:tcW w:w="6804" w:type="dxa"/>
          </w:tcPr>
          <w:p w14:paraId="03B1CBBE" w14:textId="35425FE2" w:rsidR="00B91F63" w:rsidRDefault="00B91F63" w:rsidP="00B91F63">
            <w:pPr>
              <w:spacing w:before="120"/>
              <w:rPr>
                <w:rFonts w:ascii="Arial" w:eastAsiaTheme="minorHAnsi" w:hAnsi="Arial" w:cs="Arial"/>
                <w:sz w:val="21"/>
                <w:szCs w:val="21"/>
                <w:lang w:eastAsia="en-US"/>
              </w:rPr>
            </w:pPr>
            <w:r>
              <w:rPr>
                <w:rFonts w:ascii="Arial" w:eastAsiaTheme="minorHAnsi" w:hAnsi="Arial" w:cs="Arial"/>
                <w:sz w:val="21"/>
                <w:szCs w:val="21"/>
                <w:lang w:eastAsia="en-US"/>
              </w:rPr>
              <w:t>Bursar to investigate the school’s cash flow and advise on repayment of the bank deficit.</w:t>
            </w:r>
          </w:p>
        </w:tc>
        <w:tc>
          <w:tcPr>
            <w:tcW w:w="1417" w:type="dxa"/>
            <w:gridSpan w:val="2"/>
          </w:tcPr>
          <w:p w14:paraId="56E1E08F" w14:textId="61ACFB47" w:rsidR="00B91F63" w:rsidRPr="00C411AA" w:rsidRDefault="00B91F63" w:rsidP="00B91F63">
            <w:pPr>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S Mahmood </w:t>
            </w:r>
          </w:p>
        </w:tc>
        <w:tc>
          <w:tcPr>
            <w:tcW w:w="1276" w:type="dxa"/>
          </w:tcPr>
          <w:p w14:paraId="3270B20E" w14:textId="29D56B31" w:rsidR="00B91F63" w:rsidRDefault="00B91F63" w:rsidP="00B91F63">
            <w:pPr>
              <w:spacing w:before="120"/>
              <w:rPr>
                <w:rFonts w:ascii="Arial" w:eastAsiaTheme="minorHAnsi" w:hAnsi="Arial" w:cs="Arial"/>
                <w:sz w:val="20"/>
                <w:szCs w:val="20"/>
                <w:lang w:eastAsia="en-US"/>
              </w:rPr>
            </w:pPr>
            <w:r>
              <w:rPr>
                <w:rFonts w:ascii="Arial" w:eastAsiaTheme="minorHAnsi" w:hAnsi="Arial" w:cs="Arial"/>
                <w:sz w:val="20"/>
                <w:szCs w:val="20"/>
                <w:lang w:eastAsia="en-US"/>
              </w:rPr>
              <w:t>10-11-2023</w:t>
            </w:r>
          </w:p>
        </w:tc>
      </w:tr>
      <w:tr w:rsidR="00C23EAB" w:rsidRPr="00A06C80" w14:paraId="3A06B44E" w14:textId="77777777" w:rsidTr="00B91F63">
        <w:tc>
          <w:tcPr>
            <w:tcW w:w="1560" w:type="dxa"/>
          </w:tcPr>
          <w:p w14:paraId="44703466" w14:textId="79E527D7" w:rsidR="00C23EAB" w:rsidRDefault="00C23EAB" w:rsidP="00B91F63">
            <w:pPr>
              <w:spacing w:before="120"/>
              <w:rPr>
                <w:rFonts w:ascii="Arial" w:eastAsiaTheme="minorHAnsi" w:hAnsi="Arial" w:cs="Arial"/>
                <w:sz w:val="21"/>
                <w:szCs w:val="21"/>
                <w:lang w:eastAsia="en-US"/>
              </w:rPr>
            </w:pPr>
            <w:r>
              <w:rPr>
                <w:rFonts w:ascii="Arial" w:eastAsiaTheme="minorHAnsi" w:hAnsi="Arial" w:cs="Arial"/>
                <w:sz w:val="21"/>
                <w:szCs w:val="21"/>
                <w:lang w:eastAsia="en-US"/>
              </w:rPr>
              <w:t>08/23 (</w:t>
            </w:r>
            <w:proofErr w:type="spellStart"/>
            <w:r>
              <w:rPr>
                <w:rFonts w:ascii="Arial" w:eastAsiaTheme="minorHAnsi" w:hAnsi="Arial" w:cs="Arial"/>
                <w:sz w:val="21"/>
                <w:szCs w:val="21"/>
                <w:lang w:eastAsia="en-US"/>
              </w:rPr>
              <w:t>i</w:t>
            </w:r>
            <w:proofErr w:type="spellEnd"/>
            <w:r>
              <w:rPr>
                <w:rFonts w:ascii="Arial" w:eastAsiaTheme="minorHAnsi" w:hAnsi="Arial" w:cs="Arial"/>
                <w:sz w:val="21"/>
                <w:szCs w:val="21"/>
                <w:lang w:eastAsia="en-US"/>
              </w:rPr>
              <w:t>)</w:t>
            </w:r>
          </w:p>
        </w:tc>
        <w:tc>
          <w:tcPr>
            <w:tcW w:w="6804" w:type="dxa"/>
          </w:tcPr>
          <w:p w14:paraId="1F97004D" w14:textId="5EAC9D37" w:rsidR="00C23EAB" w:rsidRDefault="00BD07F6" w:rsidP="00B91F63">
            <w:pPr>
              <w:spacing w:before="120"/>
              <w:rPr>
                <w:rFonts w:ascii="Arial" w:eastAsiaTheme="minorHAnsi" w:hAnsi="Arial" w:cs="Arial"/>
                <w:sz w:val="21"/>
                <w:szCs w:val="21"/>
                <w:lang w:eastAsia="en-US"/>
              </w:rPr>
            </w:pPr>
            <w:r>
              <w:rPr>
                <w:rFonts w:ascii="Arial" w:eastAsiaTheme="minorHAnsi" w:hAnsi="Arial" w:cs="Arial"/>
                <w:sz w:val="21"/>
                <w:szCs w:val="21"/>
                <w:lang w:eastAsia="en-US"/>
              </w:rPr>
              <w:t>School to draft the SFVS return for 2023-24</w:t>
            </w:r>
            <w:r w:rsidR="005D1A22">
              <w:rPr>
                <w:rFonts w:ascii="Arial" w:eastAsiaTheme="minorHAnsi" w:hAnsi="Arial" w:cs="Arial"/>
                <w:sz w:val="21"/>
                <w:szCs w:val="21"/>
                <w:lang w:eastAsia="en-US"/>
              </w:rPr>
              <w:t xml:space="preserve"> and circulate to Committee.</w:t>
            </w:r>
          </w:p>
        </w:tc>
        <w:tc>
          <w:tcPr>
            <w:tcW w:w="1417" w:type="dxa"/>
            <w:gridSpan w:val="2"/>
          </w:tcPr>
          <w:p w14:paraId="7EF35C3E" w14:textId="26AA0613" w:rsidR="00C23EAB" w:rsidRDefault="00BD07F6" w:rsidP="00B91F63">
            <w:pPr>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C Redman</w:t>
            </w:r>
          </w:p>
        </w:tc>
        <w:tc>
          <w:tcPr>
            <w:tcW w:w="1276" w:type="dxa"/>
          </w:tcPr>
          <w:p w14:paraId="5926A14C" w14:textId="41DDB221" w:rsidR="00C23EAB" w:rsidRDefault="005D1A22" w:rsidP="00B91F63">
            <w:pPr>
              <w:spacing w:before="120"/>
              <w:rPr>
                <w:rFonts w:ascii="Arial" w:eastAsiaTheme="minorHAnsi" w:hAnsi="Arial" w:cs="Arial"/>
                <w:sz w:val="20"/>
                <w:szCs w:val="20"/>
                <w:lang w:eastAsia="en-US"/>
              </w:rPr>
            </w:pPr>
            <w:r>
              <w:rPr>
                <w:rFonts w:ascii="Arial" w:eastAsiaTheme="minorHAnsi" w:hAnsi="Arial" w:cs="Arial"/>
                <w:sz w:val="20"/>
                <w:szCs w:val="20"/>
                <w:lang w:eastAsia="en-US"/>
              </w:rPr>
              <w:t>15-12-2023</w:t>
            </w:r>
          </w:p>
        </w:tc>
      </w:tr>
      <w:tr w:rsidR="00C23EAB" w:rsidRPr="00A06C80" w14:paraId="4066BAB3" w14:textId="77777777" w:rsidTr="00B91F63">
        <w:tc>
          <w:tcPr>
            <w:tcW w:w="1560" w:type="dxa"/>
          </w:tcPr>
          <w:p w14:paraId="3EAD3ED2" w14:textId="00031CD2" w:rsidR="00C23EAB" w:rsidRDefault="00C23EAB" w:rsidP="00B91F63">
            <w:pPr>
              <w:spacing w:before="120"/>
              <w:rPr>
                <w:rFonts w:ascii="Arial" w:eastAsiaTheme="minorHAnsi" w:hAnsi="Arial" w:cs="Arial"/>
                <w:sz w:val="21"/>
                <w:szCs w:val="21"/>
                <w:lang w:eastAsia="en-US"/>
              </w:rPr>
            </w:pPr>
            <w:r>
              <w:rPr>
                <w:rFonts w:ascii="Arial" w:eastAsiaTheme="minorHAnsi" w:hAnsi="Arial" w:cs="Arial"/>
                <w:sz w:val="21"/>
                <w:szCs w:val="21"/>
                <w:lang w:eastAsia="en-US"/>
              </w:rPr>
              <w:t>08</w:t>
            </w:r>
            <w:r w:rsidR="00BD07F6">
              <w:rPr>
                <w:rFonts w:ascii="Arial" w:eastAsiaTheme="minorHAnsi" w:hAnsi="Arial" w:cs="Arial"/>
                <w:sz w:val="21"/>
                <w:szCs w:val="21"/>
                <w:lang w:eastAsia="en-US"/>
              </w:rPr>
              <w:t>/23(ii)</w:t>
            </w:r>
          </w:p>
        </w:tc>
        <w:tc>
          <w:tcPr>
            <w:tcW w:w="6804" w:type="dxa"/>
          </w:tcPr>
          <w:p w14:paraId="174FD788" w14:textId="27005D54" w:rsidR="00C23EAB" w:rsidRDefault="005D1A22" w:rsidP="00B91F63">
            <w:pPr>
              <w:spacing w:before="120"/>
              <w:rPr>
                <w:rFonts w:ascii="Arial" w:eastAsiaTheme="minorHAnsi" w:hAnsi="Arial" w:cs="Arial"/>
                <w:sz w:val="21"/>
                <w:szCs w:val="21"/>
                <w:lang w:eastAsia="en-US"/>
              </w:rPr>
            </w:pPr>
            <w:r>
              <w:rPr>
                <w:rFonts w:ascii="Arial" w:eastAsiaTheme="minorHAnsi" w:hAnsi="Arial" w:cs="Arial"/>
                <w:sz w:val="21"/>
                <w:szCs w:val="21"/>
                <w:lang w:eastAsia="en-US"/>
              </w:rPr>
              <w:t>S West (and any other available governors) to meet Business Manager to review the draft SFVS return for 2023-24.</w:t>
            </w:r>
          </w:p>
        </w:tc>
        <w:tc>
          <w:tcPr>
            <w:tcW w:w="1417" w:type="dxa"/>
            <w:gridSpan w:val="2"/>
          </w:tcPr>
          <w:p w14:paraId="798A6813" w14:textId="77777777" w:rsidR="00C23EAB" w:rsidRDefault="005D1A22" w:rsidP="00B91F63">
            <w:pPr>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S West</w:t>
            </w:r>
          </w:p>
          <w:p w14:paraId="6D0C3CB1" w14:textId="0AB0DD81" w:rsidR="005D1A22" w:rsidRDefault="005D1A22" w:rsidP="005D1A22">
            <w:pPr>
              <w:rPr>
                <w:rFonts w:ascii="Arial" w:eastAsiaTheme="minorHAnsi" w:hAnsi="Arial" w:cs="Arial"/>
                <w:sz w:val="20"/>
                <w:szCs w:val="20"/>
                <w:lang w:val="en-US" w:eastAsia="en-US"/>
              </w:rPr>
            </w:pPr>
            <w:r>
              <w:rPr>
                <w:rFonts w:ascii="Arial" w:eastAsiaTheme="minorHAnsi" w:hAnsi="Arial" w:cs="Arial"/>
                <w:sz w:val="20"/>
                <w:szCs w:val="20"/>
                <w:lang w:val="en-US" w:eastAsia="en-US"/>
              </w:rPr>
              <w:t>(&amp; a</w:t>
            </w:r>
            <w:r w:rsidRPr="005D1A22">
              <w:rPr>
                <w:rFonts w:ascii="Arial" w:eastAsiaTheme="minorHAnsi" w:hAnsi="Arial" w:cs="Arial"/>
                <w:i/>
                <w:iCs/>
                <w:sz w:val="20"/>
                <w:szCs w:val="20"/>
                <w:lang w:val="en-US" w:eastAsia="en-US"/>
              </w:rPr>
              <w:t>ll</w:t>
            </w:r>
            <w:r>
              <w:rPr>
                <w:rFonts w:ascii="Arial" w:eastAsiaTheme="minorHAnsi" w:hAnsi="Arial" w:cs="Arial"/>
                <w:sz w:val="20"/>
                <w:szCs w:val="20"/>
                <w:lang w:val="en-US" w:eastAsia="en-US"/>
              </w:rPr>
              <w:t>)</w:t>
            </w:r>
          </w:p>
        </w:tc>
        <w:tc>
          <w:tcPr>
            <w:tcW w:w="1276" w:type="dxa"/>
          </w:tcPr>
          <w:p w14:paraId="09814CAA" w14:textId="2E80A9A1" w:rsidR="00C23EAB" w:rsidRDefault="00322BCD" w:rsidP="00B91F63">
            <w:pPr>
              <w:spacing w:before="120"/>
              <w:rPr>
                <w:rFonts w:ascii="Arial" w:eastAsiaTheme="minorHAnsi" w:hAnsi="Arial" w:cs="Arial"/>
                <w:sz w:val="20"/>
                <w:szCs w:val="20"/>
                <w:lang w:eastAsia="en-US"/>
              </w:rPr>
            </w:pPr>
            <w:r>
              <w:rPr>
                <w:rFonts w:ascii="Arial" w:eastAsiaTheme="minorHAnsi" w:hAnsi="Arial" w:cs="Arial"/>
                <w:sz w:val="20"/>
                <w:szCs w:val="20"/>
                <w:lang w:eastAsia="en-US"/>
              </w:rPr>
              <w:t>17-01-2024 (</w:t>
            </w:r>
            <w:r w:rsidRPr="00322BCD">
              <w:rPr>
                <w:rFonts w:ascii="Arial" w:eastAsiaTheme="minorHAnsi" w:hAnsi="Arial" w:cs="Arial"/>
                <w:i/>
                <w:iCs/>
                <w:sz w:val="20"/>
                <w:szCs w:val="20"/>
                <w:lang w:eastAsia="en-US"/>
              </w:rPr>
              <w:t>10.00am</w:t>
            </w:r>
            <w:r>
              <w:rPr>
                <w:rFonts w:ascii="Arial" w:eastAsiaTheme="minorHAnsi" w:hAnsi="Arial" w:cs="Arial"/>
                <w:sz w:val="20"/>
                <w:szCs w:val="20"/>
                <w:lang w:eastAsia="en-US"/>
              </w:rPr>
              <w:t>)</w:t>
            </w:r>
          </w:p>
        </w:tc>
      </w:tr>
      <w:tr w:rsidR="00A76046" w:rsidRPr="00A06C80" w14:paraId="38D1F81A" w14:textId="77777777" w:rsidTr="00B91F63">
        <w:tc>
          <w:tcPr>
            <w:tcW w:w="1560" w:type="dxa"/>
          </w:tcPr>
          <w:p w14:paraId="4D2C09C5" w14:textId="0522B956" w:rsidR="00A76046" w:rsidRDefault="00A76046" w:rsidP="00B91F63">
            <w:pPr>
              <w:spacing w:before="120"/>
              <w:rPr>
                <w:rFonts w:ascii="Arial" w:eastAsiaTheme="minorHAnsi" w:hAnsi="Arial" w:cs="Arial"/>
                <w:sz w:val="21"/>
                <w:szCs w:val="21"/>
                <w:lang w:eastAsia="en-US"/>
              </w:rPr>
            </w:pPr>
            <w:r>
              <w:rPr>
                <w:rFonts w:ascii="Arial" w:eastAsiaTheme="minorHAnsi" w:hAnsi="Arial" w:cs="Arial"/>
                <w:sz w:val="21"/>
                <w:szCs w:val="21"/>
                <w:lang w:eastAsia="en-US"/>
              </w:rPr>
              <w:t>09/23</w:t>
            </w:r>
          </w:p>
        </w:tc>
        <w:tc>
          <w:tcPr>
            <w:tcW w:w="6804" w:type="dxa"/>
          </w:tcPr>
          <w:p w14:paraId="2D7FA0E3" w14:textId="15BA0FC5" w:rsidR="00A76046" w:rsidRDefault="00A76046" w:rsidP="00B91F63">
            <w:pPr>
              <w:spacing w:before="120"/>
              <w:rPr>
                <w:rFonts w:ascii="Arial" w:eastAsiaTheme="minorHAnsi" w:hAnsi="Arial" w:cs="Arial"/>
                <w:sz w:val="21"/>
                <w:szCs w:val="21"/>
                <w:lang w:eastAsia="en-US"/>
              </w:rPr>
            </w:pPr>
            <w:r>
              <w:rPr>
                <w:rFonts w:ascii="Arial" w:eastAsiaTheme="minorHAnsi" w:hAnsi="Arial" w:cs="Arial"/>
                <w:sz w:val="21"/>
                <w:szCs w:val="21"/>
                <w:lang w:eastAsia="en-US"/>
              </w:rPr>
              <w:t xml:space="preserve">HoS to confirm that Recommendation 6 of the </w:t>
            </w:r>
            <w:r w:rsidR="00937973">
              <w:rPr>
                <w:rFonts w:ascii="Arial" w:eastAsiaTheme="minorHAnsi" w:hAnsi="Arial" w:cs="Arial"/>
                <w:sz w:val="21"/>
                <w:szCs w:val="21"/>
                <w:lang w:eastAsia="en-US"/>
              </w:rPr>
              <w:t>financial</w:t>
            </w:r>
            <w:r>
              <w:rPr>
                <w:rFonts w:ascii="Arial" w:eastAsiaTheme="minorHAnsi" w:hAnsi="Arial" w:cs="Arial"/>
                <w:sz w:val="21"/>
                <w:szCs w:val="21"/>
                <w:lang w:eastAsia="en-US"/>
              </w:rPr>
              <w:t xml:space="preserve"> audit of </w:t>
            </w:r>
            <w:r w:rsidR="00937973">
              <w:rPr>
                <w:rFonts w:ascii="Arial" w:eastAsiaTheme="minorHAnsi" w:hAnsi="Arial" w:cs="Arial"/>
                <w:sz w:val="21"/>
                <w:szCs w:val="21"/>
                <w:lang w:eastAsia="en-US"/>
              </w:rPr>
              <w:t>July</w:t>
            </w:r>
            <w:r>
              <w:rPr>
                <w:rFonts w:ascii="Arial" w:eastAsiaTheme="minorHAnsi" w:hAnsi="Arial" w:cs="Arial"/>
                <w:sz w:val="21"/>
                <w:szCs w:val="21"/>
                <w:lang w:eastAsia="en-US"/>
              </w:rPr>
              <w:t xml:space="preserve"> 2023 (to check the IR35 status of </w:t>
            </w:r>
            <w:r w:rsidR="00937973">
              <w:rPr>
                <w:rFonts w:ascii="Arial" w:eastAsiaTheme="minorHAnsi" w:hAnsi="Arial" w:cs="Arial"/>
                <w:sz w:val="21"/>
                <w:szCs w:val="21"/>
                <w:lang w:eastAsia="en-US"/>
              </w:rPr>
              <w:t>individual contractors) has been implemented.</w:t>
            </w:r>
          </w:p>
        </w:tc>
        <w:tc>
          <w:tcPr>
            <w:tcW w:w="1417" w:type="dxa"/>
            <w:gridSpan w:val="2"/>
          </w:tcPr>
          <w:p w14:paraId="144BE189" w14:textId="6D541DA0" w:rsidR="00A76046" w:rsidRDefault="00937973" w:rsidP="00B91F63">
            <w:pPr>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C </w:t>
            </w:r>
            <w:r w:rsidRPr="00C411AA">
              <w:rPr>
                <w:rFonts w:ascii="Arial" w:eastAsiaTheme="minorHAnsi" w:hAnsi="Arial" w:cs="Arial"/>
                <w:sz w:val="20"/>
                <w:szCs w:val="20"/>
                <w:lang w:val="en-US" w:eastAsia="en-US"/>
              </w:rPr>
              <w:t>Redman</w:t>
            </w:r>
          </w:p>
        </w:tc>
        <w:tc>
          <w:tcPr>
            <w:tcW w:w="1276" w:type="dxa"/>
          </w:tcPr>
          <w:p w14:paraId="3E17F9AB" w14:textId="5192E3B4" w:rsidR="00A76046" w:rsidRDefault="007E4212" w:rsidP="00B91F63">
            <w:pPr>
              <w:spacing w:before="120"/>
              <w:rPr>
                <w:rFonts w:ascii="Arial" w:eastAsiaTheme="minorHAnsi" w:hAnsi="Arial" w:cs="Arial"/>
                <w:sz w:val="20"/>
                <w:szCs w:val="20"/>
                <w:lang w:eastAsia="en-US"/>
              </w:rPr>
            </w:pPr>
            <w:r>
              <w:rPr>
                <w:rFonts w:ascii="Arial" w:eastAsiaTheme="minorHAnsi" w:hAnsi="Arial" w:cs="Arial"/>
                <w:sz w:val="20"/>
                <w:szCs w:val="20"/>
                <w:lang w:eastAsia="en-US"/>
              </w:rPr>
              <w:t>31-10-2023</w:t>
            </w:r>
          </w:p>
        </w:tc>
      </w:tr>
      <w:tr w:rsidR="00107043" w:rsidRPr="00A06C80" w14:paraId="3832584A" w14:textId="77777777" w:rsidTr="00B91F63">
        <w:tc>
          <w:tcPr>
            <w:tcW w:w="1560" w:type="dxa"/>
          </w:tcPr>
          <w:p w14:paraId="5D7D38CE" w14:textId="10A299BF" w:rsidR="00107043" w:rsidRDefault="00107043" w:rsidP="00107043">
            <w:pPr>
              <w:spacing w:before="120"/>
              <w:rPr>
                <w:rFonts w:ascii="Arial" w:eastAsiaTheme="minorHAnsi" w:hAnsi="Arial" w:cs="Arial"/>
                <w:sz w:val="21"/>
                <w:szCs w:val="21"/>
                <w:lang w:eastAsia="en-US"/>
              </w:rPr>
            </w:pPr>
            <w:r>
              <w:rPr>
                <w:rFonts w:ascii="Arial" w:eastAsiaTheme="minorHAnsi" w:hAnsi="Arial" w:cs="Arial"/>
                <w:sz w:val="21"/>
                <w:szCs w:val="21"/>
                <w:lang w:eastAsia="en-US"/>
              </w:rPr>
              <w:t>14/23</w:t>
            </w:r>
          </w:p>
        </w:tc>
        <w:tc>
          <w:tcPr>
            <w:tcW w:w="6804" w:type="dxa"/>
          </w:tcPr>
          <w:p w14:paraId="27F92EB9" w14:textId="0577AE90" w:rsidR="00107043" w:rsidRDefault="00107043" w:rsidP="00107043">
            <w:pPr>
              <w:spacing w:before="120"/>
              <w:rPr>
                <w:rFonts w:ascii="Arial" w:eastAsiaTheme="minorHAnsi" w:hAnsi="Arial" w:cs="Arial"/>
                <w:sz w:val="21"/>
                <w:szCs w:val="21"/>
                <w:lang w:eastAsia="en-US"/>
              </w:rPr>
            </w:pPr>
            <w:r>
              <w:rPr>
                <w:rFonts w:ascii="Arial" w:eastAsiaTheme="minorHAnsi" w:hAnsi="Arial" w:cs="Arial"/>
                <w:sz w:val="21"/>
                <w:szCs w:val="21"/>
                <w:lang w:eastAsia="en-US"/>
              </w:rPr>
              <w:t>HoS to check whether the unions had completed a Health and Safety visit in the summer term and, if so, circulate the report for the next meeting.</w:t>
            </w:r>
          </w:p>
        </w:tc>
        <w:tc>
          <w:tcPr>
            <w:tcW w:w="1417" w:type="dxa"/>
            <w:gridSpan w:val="2"/>
          </w:tcPr>
          <w:p w14:paraId="1D823AAA" w14:textId="7EDF2851" w:rsidR="00107043" w:rsidRDefault="00107043" w:rsidP="00107043">
            <w:pPr>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C </w:t>
            </w:r>
            <w:r w:rsidRPr="00C411AA">
              <w:rPr>
                <w:rFonts w:ascii="Arial" w:eastAsiaTheme="minorHAnsi" w:hAnsi="Arial" w:cs="Arial"/>
                <w:sz w:val="20"/>
                <w:szCs w:val="20"/>
                <w:lang w:val="en-US" w:eastAsia="en-US"/>
              </w:rPr>
              <w:t>Redman</w:t>
            </w:r>
          </w:p>
        </w:tc>
        <w:tc>
          <w:tcPr>
            <w:tcW w:w="1276" w:type="dxa"/>
          </w:tcPr>
          <w:p w14:paraId="28113BDD" w14:textId="0F99CD02" w:rsidR="00107043" w:rsidRDefault="00107043" w:rsidP="00107043">
            <w:pPr>
              <w:spacing w:before="120"/>
              <w:rPr>
                <w:rFonts w:ascii="Arial" w:eastAsiaTheme="minorHAnsi" w:hAnsi="Arial" w:cs="Arial"/>
                <w:sz w:val="20"/>
                <w:szCs w:val="20"/>
                <w:lang w:eastAsia="en-US"/>
              </w:rPr>
            </w:pPr>
            <w:r>
              <w:rPr>
                <w:rFonts w:ascii="Arial" w:eastAsiaTheme="minorHAnsi" w:hAnsi="Arial" w:cs="Arial"/>
                <w:sz w:val="20"/>
                <w:szCs w:val="20"/>
                <w:lang w:eastAsia="en-US"/>
              </w:rPr>
              <w:t>10-11-2023</w:t>
            </w:r>
          </w:p>
        </w:tc>
      </w:tr>
      <w:tr w:rsidR="00107043" w:rsidRPr="00A06C80" w14:paraId="6B1F3D3D" w14:textId="77777777" w:rsidTr="00B91F63">
        <w:tc>
          <w:tcPr>
            <w:tcW w:w="1560" w:type="dxa"/>
          </w:tcPr>
          <w:p w14:paraId="2479158C" w14:textId="235468A2" w:rsidR="00107043" w:rsidRDefault="00107043" w:rsidP="00107043">
            <w:pPr>
              <w:spacing w:before="120"/>
              <w:rPr>
                <w:rFonts w:ascii="Arial" w:eastAsiaTheme="minorHAnsi" w:hAnsi="Arial" w:cs="Arial"/>
                <w:sz w:val="21"/>
                <w:szCs w:val="21"/>
                <w:lang w:eastAsia="en-US"/>
              </w:rPr>
            </w:pPr>
            <w:r>
              <w:rPr>
                <w:rFonts w:ascii="Arial" w:eastAsiaTheme="minorHAnsi" w:hAnsi="Arial" w:cs="Arial"/>
                <w:sz w:val="21"/>
                <w:szCs w:val="21"/>
                <w:lang w:eastAsia="en-US"/>
              </w:rPr>
              <w:lastRenderedPageBreak/>
              <w:t>23/23</w:t>
            </w:r>
          </w:p>
        </w:tc>
        <w:tc>
          <w:tcPr>
            <w:tcW w:w="6804" w:type="dxa"/>
          </w:tcPr>
          <w:p w14:paraId="543C6EBB" w14:textId="4828DA6F" w:rsidR="00107043" w:rsidRDefault="00107043" w:rsidP="00107043">
            <w:pPr>
              <w:spacing w:before="120"/>
              <w:rPr>
                <w:rFonts w:ascii="Arial" w:eastAsiaTheme="minorHAnsi" w:hAnsi="Arial" w:cs="Arial"/>
                <w:sz w:val="21"/>
                <w:szCs w:val="21"/>
                <w:lang w:eastAsia="en-US"/>
              </w:rPr>
            </w:pPr>
            <w:r>
              <w:rPr>
                <w:rFonts w:ascii="Arial" w:eastAsiaTheme="minorHAnsi" w:hAnsi="Arial" w:cs="Arial"/>
                <w:sz w:val="21"/>
                <w:szCs w:val="21"/>
                <w:lang w:eastAsia="en-US"/>
              </w:rPr>
              <w:t>HoS, working with the IWO, to add references to the use of “trauma-informed approaches” to the Relationships and Behaviour policy.</w:t>
            </w:r>
          </w:p>
        </w:tc>
        <w:tc>
          <w:tcPr>
            <w:tcW w:w="1417" w:type="dxa"/>
            <w:gridSpan w:val="2"/>
          </w:tcPr>
          <w:p w14:paraId="2D70D1BA" w14:textId="06FA7E18" w:rsidR="00107043" w:rsidRPr="00C411AA" w:rsidRDefault="00107043" w:rsidP="00107043">
            <w:pPr>
              <w:spacing w:before="120"/>
              <w:rPr>
                <w:rFonts w:ascii="Arial" w:eastAsiaTheme="minorHAnsi" w:hAnsi="Arial" w:cs="Arial"/>
                <w:sz w:val="20"/>
                <w:szCs w:val="20"/>
                <w:lang w:val="en-US" w:eastAsia="en-US"/>
              </w:rPr>
            </w:pPr>
            <w:r w:rsidRPr="00C411AA">
              <w:rPr>
                <w:rFonts w:ascii="Arial" w:eastAsiaTheme="minorHAnsi" w:hAnsi="Arial" w:cs="Arial"/>
                <w:sz w:val="20"/>
                <w:szCs w:val="20"/>
                <w:lang w:val="en-US" w:eastAsia="en-US"/>
              </w:rPr>
              <w:t xml:space="preserve">C Redman </w:t>
            </w:r>
          </w:p>
        </w:tc>
        <w:tc>
          <w:tcPr>
            <w:tcW w:w="1276" w:type="dxa"/>
          </w:tcPr>
          <w:p w14:paraId="5C2AA595" w14:textId="759A2139" w:rsidR="00107043" w:rsidRPr="00C411AA" w:rsidRDefault="00107043" w:rsidP="00107043">
            <w:pPr>
              <w:spacing w:before="120"/>
              <w:rPr>
                <w:rFonts w:ascii="Arial" w:eastAsiaTheme="minorHAnsi" w:hAnsi="Arial" w:cs="Arial"/>
                <w:sz w:val="20"/>
                <w:szCs w:val="20"/>
                <w:lang w:eastAsia="en-US"/>
              </w:rPr>
            </w:pPr>
            <w:r>
              <w:rPr>
                <w:rFonts w:ascii="Arial" w:eastAsiaTheme="minorHAnsi" w:hAnsi="Arial" w:cs="Arial"/>
                <w:sz w:val="20"/>
                <w:szCs w:val="20"/>
                <w:lang w:eastAsia="en-US"/>
              </w:rPr>
              <w:t>20-10-2023</w:t>
            </w:r>
          </w:p>
        </w:tc>
      </w:tr>
    </w:tbl>
    <w:p w14:paraId="0A67124A" w14:textId="77777777" w:rsidR="001B4A7F" w:rsidRDefault="001B4A7F" w:rsidP="001B4A7F">
      <w:pPr>
        <w:ind w:left="-709" w:right="-46"/>
        <w:rPr>
          <w:rFonts w:ascii="Arial" w:hAnsi="Arial" w:cs="Arial"/>
          <w:sz w:val="21"/>
          <w:szCs w:val="21"/>
        </w:rPr>
      </w:pPr>
    </w:p>
    <w:p w14:paraId="58B33B69" w14:textId="77777777" w:rsidR="008576DF" w:rsidRPr="00A06C80" w:rsidRDefault="008576DF" w:rsidP="001B4A7F">
      <w:pPr>
        <w:ind w:left="-709" w:right="-46"/>
        <w:rPr>
          <w:rFonts w:ascii="Arial" w:hAnsi="Arial" w:cs="Arial"/>
          <w:sz w:val="21"/>
          <w:szCs w:val="21"/>
        </w:rPr>
      </w:pPr>
    </w:p>
    <w:p w14:paraId="555A5468" w14:textId="77777777" w:rsidR="00C6233F" w:rsidRDefault="00C6233F" w:rsidP="001B4A7F">
      <w:pPr>
        <w:ind w:left="-709" w:right="-46"/>
        <w:rPr>
          <w:rFonts w:ascii="Arial" w:hAnsi="Arial" w:cs="Arial"/>
          <w:sz w:val="21"/>
          <w:szCs w:val="21"/>
        </w:rPr>
      </w:pPr>
    </w:p>
    <w:p w14:paraId="7DF0B0FD" w14:textId="2A6D533E" w:rsidR="007D5CDE" w:rsidRPr="007D5CDE" w:rsidRDefault="007D5CDE" w:rsidP="007D5CDE">
      <w:pPr>
        <w:ind w:left="-426" w:right="-46"/>
        <w:rPr>
          <w:rFonts w:ascii="Arial" w:hAnsi="Arial" w:cs="Arial"/>
          <w:i/>
          <w:iCs/>
          <w:sz w:val="21"/>
          <w:szCs w:val="21"/>
        </w:rPr>
      </w:pPr>
      <w:r w:rsidRPr="007D5CDE">
        <w:rPr>
          <w:rFonts w:ascii="Arial" w:hAnsi="Arial" w:cs="Arial"/>
          <w:i/>
          <w:iCs/>
          <w:sz w:val="21"/>
          <w:szCs w:val="21"/>
        </w:rPr>
        <w:t>The Clerk took the chair pending completion of item Res 01/23.</w:t>
      </w:r>
    </w:p>
    <w:p w14:paraId="6BBCC633" w14:textId="77777777" w:rsidR="007D5CDE" w:rsidRDefault="007D5CDE" w:rsidP="001B4A7F">
      <w:pPr>
        <w:ind w:left="-709" w:right="-46"/>
        <w:rPr>
          <w:rFonts w:ascii="Arial" w:hAnsi="Arial" w:cs="Arial"/>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7D5CDE" w:rsidRPr="00A858B5" w14:paraId="534DD367" w14:textId="77777777" w:rsidTr="008A1A81">
        <w:tc>
          <w:tcPr>
            <w:tcW w:w="1134" w:type="dxa"/>
            <w:shd w:val="clear" w:color="auto" w:fill="4472C4" w:themeFill="accent1"/>
          </w:tcPr>
          <w:p w14:paraId="677E4F87" w14:textId="1B367D06" w:rsidR="007D5CDE" w:rsidRPr="00A858B5" w:rsidRDefault="007D5CDE" w:rsidP="008A1A81">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Pr>
                <w:rFonts w:ascii="Arial" w:hAnsi="Arial" w:cs="Arial"/>
                <w:b/>
                <w:color w:val="FFFFFF" w:themeColor="background1"/>
                <w:sz w:val="18"/>
                <w:szCs w:val="18"/>
              </w:rPr>
              <w:t>01/23</w:t>
            </w:r>
          </w:p>
        </w:tc>
        <w:tc>
          <w:tcPr>
            <w:tcW w:w="9923" w:type="dxa"/>
            <w:shd w:val="clear" w:color="auto" w:fill="4472C4" w:themeFill="accent1"/>
          </w:tcPr>
          <w:p w14:paraId="73BDCC26" w14:textId="0DCF534F" w:rsidR="007D5CDE" w:rsidRPr="00A858B5" w:rsidRDefault="007D5CDE" w:rsidP="008A1A81">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Elect Committee chair</w:t>
            </w:r>
          </w:p>
        </w:tc>
      </w:tr>
    </w:tbl>
    <w:p w14:paraId="6BB3EB29" w14:textId="7403170E" w:rsidR="007D5CDE" w:rsidRPr="00C20B8B" w:rsidRDefault="00DE1716" w:rsidP="00253A39">
      <w:pPr>
        <w:pStyle w:val="ListParagraph"/>
        <w:numPr>
          <w:ilvl w:val="0"/>
          <w:numId w:val="2"/>
        </w:numPr>
        <w:tabs>
          <w:tab w:val="num" w:pos="709"/>
          <w:tab w:val="num" w:pos="2160"/>
        </w:tabs>
        <w:spacing w:before="120"/>
        <w:ind w:right="-875"/>
        <w:contextualSpacing w:val="0"/>
        <w:rPr>
          <w:rFonts w:ascii="Arial" w:hAnsi="Arial" w:cs="Arial"/>
          <w:sz w:val="21"/>
          <w:szCs w:val="21"/>
        </w:rPr>
      </w:pPr>
      <w:r>
        <w:rPr>
          <w:rFonts w:ascii="Arial" w:hAnsi="Arial" w:cs="Arial"/>
          <w:sz w:val="21"/>
          <w:szCs w:val="21"/>
        </w:rPr>
        <w:t xml:space="preserve">The Committee agreed </w:t>
      </w:r>
      <w:r w:rsidRPr="00C20B8B">
        <w:rPr>
          <w:rFonts w:ascii="Arial" w:hAnsi="Arial" w:cs="Arial"/>
          <w:sz w:val="21"/>
          <w:szCs w:val="21"/>
        </w:rPr>
        <w:t>that the term of office of the Chair should be one year, until the first Committee meeting of school year 2024-25.</w:t>
      </w:r>
    </w:p>
    <w:p w14:paraId="549B6014" w14:textId="6098E1AF" w:rsidR="00DE1716" w:rsidRDefault="00370ABC" w:rsidP="007D5CDE">
      <w:pPr>
        <w:pStyle w:val="ListParagraph"/>
        <w:numPr>
          <w:ilvl w:val="0"/>
          <w:numId w:val="2"/>
        </w:numPr>
        <w:tabs>
          <w:tab w:val="num" w:pos="709"/>
          <w:tab w:val="num" w:pos="2160"/>
        </w:tabs>
        <w:spacing w:before="120"/>
        <w:ind w:right="282"/>
        <w:contextualSpacing w:val="0"/>
        <w:rPr>
          <w:rFonts w:ascii="Arial" w:hAnsi="Arial" w:cs="Arial"/>
          <w:sz w:val="21"/>
          <w:szCs w:val="21"/>
        </w:rPr>
      </w:pPr>
      <w:r>
        <w:rPr>
          <w:rFonts w:ascii="Arial" w:hAnsi="Arial" w:cs="Arial"/>
          <w:sz w:val="21"/>
          <w:szCs w:val="21"/>
        </w:rPr>
        <w:t>Stef</w:t>
      </w:r>
      <w:r w:rsidR="00253A39">
        <w:rPr>
          <w:rFonts w:ascii="Arial" w:hAnsi="Arial" w:cs="Arial"/>
          <w:sz w:val="21"/>
          <w:szCs w:val="21"/>
        </w:rPr>
        <w:t>an</w:t>
      </w:r>
      <w:r w:rsidR="00DE1716">
        <w:rPr>
          <w:rFonts w:ascii="Arial" w:hAnsi="Arial" w:cs="Arial"/>
          <w:sz w:val="21"/>
          <w:szCs w:val="21"/>
        </w:rPr>
        <w:t xml:space="preserve"> </w:t>
      </w:r>
      <w:r w:rsidR="00253A39">
        <w:rPr>
          <w:rFonts w:ascii="Arial" w:hAnsi="Arial" w:cs="Arial"/>
          <w:sz w:val="21"/>
          <w:szCs w:val="21"/>
        </w:rPr>
        <w:t xml:space="preserve">Mills </w:t>
      </w:r>
      <w:r w:rsidR="00DE1716">
        <w:rPr>
          <w:rFonts w:ascii="Arial" w:hAnsi="Arial" w:cs="Arial"/>
          <w:sz w:val="21"/>
          <w:szCs w:val="21"/>
        </w:rPr>
        <w:t>was nominated as Chair.  There were no other nominations.</w:t>
      </w:r>
    </w:p>
    <w:p w14:paraId="02540B44" w14:textId="0B7206FF" w:rsidR="00DE1716" w:rsidRPr="00DE1716" w:rsidRDefault="00253A39" w:rsidP="00DE1716">
      <w:pPr>
        <w:tabs>
          <w:tab w:val="num" w:pos="709"/>
          <w:tab w:val="num" w:pos="2160"/>
        </w:tabs>
        <w:spacing w:before="120"/>
        <w:ind w:right="282"/>
        <w:rPr>
          <w:rFonts w:ascii="Arial" w:hAnsi="Arial" w:cs="Arial"/>
          <w:i/>
          <w:iCs/>
          <w:sz w:val="21"/>
          <w:szCs w:val="21"/>
        </w:rPr>
      </w:pPr>
      <w:r>
        <w:rPr>
          <w:rFonts w:ascii="Arial" w:hAnsi="Arial" w:cs="Arial"/>
          <w:i/>
          <w:iCs/>
          <w:sz w:val="21"/>
          <w:szCs w:val="21"/>
        </w:rPr>
        <w:t>Stefan Mills</w:t>
      </w:r>
      <w:r w:rsidR="00DE1716" w:rsidRPr="00DE1716">
        <w:rPr>
          <w:rFonts w:ascii="Arial" w:hAnsi="Arial" w:cs="Arial"/>
          <w:i/>
          <w:iCs/>
          <w:sz w:val="21"/>
          <w:szCs w:val="21"/>
        </w:rPr>
        <w:t xml:space="preserve"> withdrew from the meeting.</w:t>
      </w:r>
    </w:p>
    <w:p w14:paraId="20057BDB" w14:textId="2A5E1E74" w:rsidR="00DE1716" w:rsidRPr="0065729E" w:rsidRDefault="00D434D3" w:rsidP="007D5CDE">
      <w:pPr>
        <w:pStyle w:val="ListParagraph"/>
        <w:numPr>
          <w:ilvl w:val="0"/>
          <w:numId w:val="2"/>
        </w:numPr>
        <w:tabs>
          <w:tab w:val="num" w:pos="709"/>
          <w:tab w:val="num" w:pos="2160"/>
        </w:tabs>
        <w:spacing w:before="120"/>
        <w:ind w:right="282"/>
        <w:contextualSpacing w:val="0"/>
        <w:rPr>
          <w:rFonts w:ascii="Arial" w:hAnsi="Arial" w:cs="Arial"/>
          <w:sz w:val="21"/>
          <w:szCs w:val="21"/>
        </w:rPr>
      </w:pPr>
      <w:r>
        <w:rPr>
          <w:rFonts w:ascii="Arial" w:hAnsi="Arial" w:cs="Arial"/>
          <w:sz w:val="21"/>
          <w:szCs w:val="21"/>
        </w:rPr>
        <w:t xml:space="preserve">The Committee unanimously elected </w:t>
      </w:r>
      <w:r w:rsidR="00253A39">
        <w:rPr>
          <w:rFonts w:ascii="Arial" w:hAnsi="Arial" w:cs="Arial"/>
          <w:sz w:val="21"/>
          <w:szCs w:val="21"/>
        </w:rPr>
        <w:t>Stefan Mills</w:t>
      </w:r>
      <w:r>
        <w:rPr>
          <w:rFonts w:ascii="Arial" w:hAnsi="Arial" w:cs="Arial"/>
          <w:sz w:val="21"/>
          <w:szCs w:val="21"/>
        </w:rPr>
        <w:t xml:space="preserve"> as its Chair for 2023-24.</w:t>
      </w:r>
    </w:p>
    <w:p w14:paraId="5C7CCA74" w14:textId="161A2623" w:rsidR="00D434D3" w:rsidRPr="00D434D3" w:rsidRDefault="00253A39" w:rsidP="00D434D3">
      <w:pPr>
        <w:tabs>
          <w:tab w:val="num" w:pos="709"/>
          <w:tab w:val="num" w:pos="2160"/>
        </w:tabs>
        <w:spacing w:before="120"/>
        <w:ind w:right="282"/>
        <w:rPr>
          <w:rFonts w:ascii="Arial" w:hAnsi="Arial" w:cs="Arial"/>
          <w:i/>
          <w:iCs/>
          <w:sz w:val="21"/>
          <w:szCs w:val="21"/>
        </w:rPr>
      </w:pPr>
      <w:r>
        <w:rPr>
          <w:rFonts w:ascii="Arial" w:hAnsi="Arial" w:cs="Arial"/>
          <w:i/>
          <w:iCs/>
          <w:sz w:val="21"/>
          <w:szCs w:val="21"/>
        </w:rPr>
        <w:t>Stefan Mills</w:t>
      </w:r>
      <w:r w:rsidR="00D434D3" w:rsidRPr="00D434D3">
        <w:rPr>
          <w:rFonts w:ascii="Arial" w:hAnsi="Arial" w:cs="Arial"/>
          <w:i/>
          <w:iCs/>
          <w:sz w:val="21"/>
          <w:szCs w:val="21"/>
        </w:rPr>
        <w:t xml:space="preserve"> </w:t>
      </w:r>
      <w:r w:rsidR="00D434D3">
        <w:rPr>
          <w:rFonts w:ascii="Arial" w:hAnsi="Arial" w:cs="Arial"/>
          <w:i/>
          <w:iCs/>
          <w:sz w:val="21"/>
          <w:szCs w:val="21"/>
        </w:rPr>
        <w:t>rejoined</w:t>
      </w:r>
      <w:r w:rsidR="007D2944">
        <w:rPr>
          <w:rFonts w:ascii="Arial" w:hAnsi="Arial" w:cs="Arial"/>
          <w:i/>
          <w:iCs/>
          <w:sz w:val="21"/>
          <w:szCs w:val="21"/>
        </w:rPr>
        <w:t xml:space="preserve"> </w:t>
      </w:r>
      <w:r w:rsidR="00D434D3" w:rsidRPr="00D434D3">
        <w:rPr>
          <w:rFonts w:ascii="Arial" w:hAnsi="Arial" w:cs="Arial"/>
          <w:i/>
          <w:iCs/>
          <w:sz w:val="21"/>
          <w:szCs w:val="21"/>
        </w:rPr>
        <w:t>the meeting</w:t>
      </w:r>
      <w:r w:rsidR="007D2944">
        <w:rPr>
          <w:rFonts w:ascii="Arial" w:hAnsi="Arial" w:cs="Arial"/>
          <w:i/>
          <w:iCs/>
          <w:sz w:val="21"/>
          <w:szCs w:val="21"/>
        </w:rPr>
        <w:t xml:space="preserve"> and took the chair.</w:t>
      </w:r>
    </w:p>
    <w:p w14:paraId="76045F8A" w14:textId="77777777" w:rsidR="007D5CDE" w:rsidRDefault="007D5CDE" w:rsidP="001B4A7F">
      <w:pPr>
        <w:ind w:left="-709" w:right="-46"/>
        <w:rPr>
          <w:rFonts w:ascii="Arial" w:hAnsi="Arial" w:cs="Arial"/>
          <w:sz w:val="21"/>
          <w:szCs w:val="21"/>
        </w:rPr>
      </w:pPr>
    </w:p>
    <w:p w14:paraId="5C30C848" w14:textId="77777777" w:rsidR="004B28CE" w:rsidRDefault="004B28CE" w:rsidP="001B4A7F">
      <w:pPr>
        <w:ind w:left="-709" w:right="-46"/>
        <w:rPr>
          <w:rFonts w:ascii="Arial" w:hAnsi="Arial" w:cs="Arial"/>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C6233F" w:rsidRPr="00A858B5" w14:paraId="23D9AEB6" w14:textId="77777777" w:rsidTr="00E02251">
        <w:tc>
          <w:tcPr>
            <w:tcW w:w="1134" w:type="dxa"/>
            <w:shd w:val="clear" w:color="auto" w:fill="4472C4" w:themeFill="accent1"/>
          </w:tcPr>
          <w:p w14:paraId="25CD06A9" w14:textId="501D2287" w:rsidR="00C6233F" w:rsidRPr="00A858B5" w:rsidRDefault="00C6233F"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7D2944">
              <w:rPr>
                <w:rFonts w:ascii="Arial" w:hAnsi="Arial" w:cs="Arial"/>
                <w:b/>
                <w:color w:val="FFFFFF" w:themeColor="background1"/>
                <w:sz w:val="18"/>
                <w:szCs w:val="18"/>
              </w:rPr>
              <w:t>02/23</w:t>
            </w:r>
          </w:p>
        </w:tc>
        <w:tc>
          <w:tcPr>
            <w:tcW w:w="9923" w:type="dxa"/>
            <w:shd w:val="clear" w:color="auto" w:fill="4472C4" w:themeFill="accent1"/>
          </w:tcPr>
          <w:p w14:paraId="45853F49" w14:textId="77777777" w:rsidR="00C6233F" w:rsidRPr="00A858B5" w:rsidRDefault="00C6233F"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Apologies for absence and their acceptance</w:t>
            </w:r>
          </w:p>
        </w:tc>
      </w:tr>
    </w:tbl>
    <w:p w14:paraId="2527B128" w14:textId="5DDEA48E" w:rsidR="007D2944" w:rsidRPr="00253A39" w:rsidRDefault="007D2944" w:rsidP="007D2944">
      <w:pPr>
        <w:pStyle w:val="ListParagraph"/>
        <w:numPr>
          <w:ilvl w:val="0"/>
          <w:numId w:val="2"/>
        </w:numPr>
        <w:tabs>
          <w:tab w:val="num" w:pos="709"/>
          <w:tab w:val="num" w:pos="2160"/>
        </w:tabs>
        <w:spacing w:before="120"/>
        <w:ind w:right="284"/>
        <w:contextualSpacing w:val="0"/>
        <w:rPr>
          <w:rFonts w:ascii="Arial" w:hAnsi="Arial" w:cs="Arial"/>
          <w:sz w:val="21"/>
          <w:szCs w:val="21"/>
        </w:rPr>
      </w:pPr>
      <w:r w:rsidRPr="00253A39">
        <w:rPr>
          <w:rFonts w:ascii="Arial" w:hAnsi="Arial" w:cs="Arial"/>
          <w:sz w:val="21"/>
          <w:szCs w:val="21"/>
        </w:rPr>
        <w:t>All members were present.</w:t>
      </w:r>
    </w:p>
    <w:p w14:paraId="070F2220" w14:textId="77777777" w:rsidR="00C6233F" w:rsidRDefault="00C6233F" w:rsidP="00C6233F">
      <w:pPr>
        <w:tabs>
          <w:tab w:val="num" w:pos="0"/>
          <w:tab w:val="num" w:pos="709"/>
          <w:tab w:val="num" w:pos="2160"/>
        </w:tabs>
        <w:spacing w:before="120"/>
        <w:ind w:left="349" w:right="-733"/>
        <w:rPr>
          <w:rFonts w:ascii="Arial" w:hAnsi="Arial" w:cs="Arial"/>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C6233F" w:rsidRPr="00A858B5" w14:paraId="147D8937" w14:textId="77777777" w:rsidTr="00E02251">
        <w:tc>
          <w:tcPr>
            <w:tcW w:w="1134" w:type="dxa"/>
            <w:shd w:val="clear" w:color="auto" w:fill="4472C4" w:themeFill="accent1"/>
          </w:tcPr>
          <w:p w14:paraId="6A9CDF51" w14:textId="68DBF760" w:rsidR="00C6233F" w:rsidRPr="00A858B5" w:rsidRDefault="00C6233F"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7D2944">
              <w:rPr>
                <w:rFonts w:ascii="Arial" w:hAnsi="Arial" w:cs="Arial"/>
                <w:b/>
                <w:color w:val="FFFFFF" w:themeColor="background1"/>
                <w:sz w:val="18"/>
                <w:szCs w:val="18"/>
              </w:rPr>
              <w:t>03/23</w:t>
            </w:r>
          </w:p>
        </w:tc>
        <w:tc>
          <w:tcPr>
            <w:tcW w:w="9923" w:type="dxa"/>
            <w:shd w:val="clear" w:color="auto" w:fill="4472C4" w:themeFill="accent1"/>
          </w:tcPr>
          <w:p w14:paraId="1F302163" w14:textId="77777777" w:rsidR="00C6233F" w:rsidRPr="00A858B5" w:rsidRDefault="00C6233F"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Notification </w:t>
            </w:r>
            <w:r w:rsidRPr="00F37986">
              <w:rPr>
                <w:rFonts w:ascii="Arial" w:hAnsi="Arial" w:cs="Arial"/>
                <w:b/>
                <w:color w:val="FFFFFF" w:themeColor="background1"/>
                <w:sz w:val="21"/>
                <w:szCs w:val="21"/>
              </w:rPr>
              <w:t>of other urgent business and requests to vary the agenda order</w:t>
            </w:r>
          </w:p>
        </w:tc>
      </w:tr>
    </w:tbl>
    <w:p w14:paraId="6385ADBD" w14:textId="77777777" w:rsidR="00964259" w:rsidRDefault="00933C5E" w:rsidP="00253A39">
      <w:pPr>
        <w:pStyle w:val="ListParagraph"/>
        <w:numPr>
          <w:ilvl w:val="0"/>
          <w:numId w:val="2"/>
        </w:numPr>
        <w:tabs>
          <w:tab w:val="num" w:pos="0"/>
          <w:tab w:val="num" w:pos="720"/>
        </w:tabs>
        <w:spacing w:before="120"/>
        <w:ind w:right="-731"/>
        <w:contextualSpacing w:val="0"/>
        <w:rPr>
          <w:rFonts w:ascii="Arial" w:hAnsi="Arial" w:cs="Arial"/>
          <w:sz w:val="21"/>
          <w:szCs w:val="21"/>
        </w:rPr>
      </w:pPr>
      <w:r>
        <w:rPr>
          <w:rFonts w:ascii="Arial" w:hAnsi="Arial" w:cs="Arial"/>
          <w:sz w:val="21"/>
          <w:szCs w:val="21"/>
        </w:rPr>
        <w:t>The Committee agreed to</w:t>
      </w:r>
      <w:r w:rsidR="00964259">
        <w:rPr>
          <w:rFonts w:ascii="Arial" w:hAnsi="Arial" w:cs="Arial"/>
          <w:sz w:val="21"/>
          <w:szCs w:val="21"/>
        </w:rPr>
        <w:t>:</w:t>
      </w:r>
      <w:r>
        <w:rPr>
          <w:rFonts w:ascii="Arial" w:hAnsi="Arial" w:cs="Arial"/>
          <w:sz w:val="21"/>
          <w:szCs w:val="21"/>
        </w:rPr>
        <w:t xml:space="preserve"> </w:t>
      </w:r>
    </w:p>
    <w:p w14:paraId="32C3D25D" w14:textId="77777777" w:rsidR="00964259" w:rsidRDefault="00933C5E" w:rsidP="00452AD3">
      <w:pPr>
        <w:pStyle w:val="ListParagraph"/>
        <w:numPr>
          <w:ilvl w:val="2"/>
          <w:numId w:val="2"/>
        </w:numPr>
        <w:tabs>
          <w:tab w:val="num" w:pos="720"/>
        </w:tabs>
        <w:spacing w:before="120"/>
        <w:ind w:left="1134" w:right="-731"/>
        <w:contextualSpacing w:val="0"/>
        <w:rPr>
          <w:rFonts w:ascii="Arial" w:hAnsi="Arial" w:cs="Arial"/>
          <w:sz w:val="21"/>
          <w:szCs w:val="21"/>
        </w:rPr>
      </w:pPr>
      <w:r>
        <w:rPr>
          <w:rFonts w:ascii="Arial" w:hAnsi="Arial" w:cs="Arial"/>
          <w:sz w:val="21"/>
          <w:szCs w:val="21"/>
        </w:rPr>
        <w:t xml:space="preserve">take Item Res 21/23 after the </w:t>
      </w:r>
      <w:proofErr w:type="gramStart"/>
      <w:r>
        <w:rPr>
          <w:rFonts w:ascii="Arial" w:hAnsi="Arial" w:cs="Arial"/>
          <w:sz w:val="21"/>
          <w:szCs w:val="21"/>
        </w:rPr>
        <w:t>minutes</w:t>
      </w:r>
      <w:r w:rsidR="00964259">
        <w:rPr>
          <w:rFonts w:ascii="Arial" w:hAnsi="Arial" w:cs="Arial"/>
          <w:sz w:val="21"/>
          <w:szCs w:val="21"/>
        </w:rPr>
        <w:t>;</w:t>
      </w:r>
      <w:proofErr w:type="gramEnd"/>
    </w:p>
    <w:p w14:paraId="0A94C245" w14:textId="19F32E72" w:rsidR="00253A39" w:rsidRDefault="00933C5E" w:rsidP="00452AD3">
      <w:pPr>
        <w:pStyle w:val="ListParagraph"/>
        <w:numPr>
          <w:ilvl w:val="2"/>
          <w:numId w:val="2"/>
        </w:numPr>
        <w:tabs>
          <w:tab w:val="num" w:pos="720"/>
        </w:tabs>
        <w:spacing w:before="120"/>
        <w:ind w:left="1134" w:right="-731"/>
        <w:contextualSpacing w:val="0"/>
        <w:rPr>
          <w:rFonts w:ascii="Arial" w:hAnsi="Arial" w:cs="Arial"/>
          <w:sz w:val="21"/>
          <w:szCs w:val="21"/>
        </w:rPr>
      </w:pPr>
      <w:r>
        <w:rPr>
          <w:rFonts w:ascii="Arial" w:hAnsi="Arial" w:cs="Arial"/>
          <w:sz w:val="21"/>
          <w:szCs w:val="21"/>
        </w:rPr>
        <w:t>discuss the energy contract at Item Res 06/</w:t>
      </w:r>
      <w:r w:rsidR="00FA313B">
        <w:rPr>
          <w:rFonts w:ascii="Arial" w:hAnsi="Arial" w:cs="Arial"/>
          <w:sz w:val="21"/>
          <w:szCs w:val="21"/>
        </w:rPr>
        <w:t>23</w:t>
      </w:r>
      <w:r w:rsidR="00964259">
        <w:rPr>
          <w:rFonts w:ascii="Arial" w:hAnsi="Arial" w:cs="Arial"/>
          <w:sz w:val="21"/>
          <w:szCs w:val="21"/>
        </w:rPr>
        <w:t>;</w:t>
      </w:r>
      <w:r w:rsidR="00452AD3">
        <w:rPr>
          <w:rFonts w:ascii="Arial" w:hAnsi="Arial" w:cs="Arial"/>
          <w:sz w:val="21"/>
          <w:szCs w:val="21"/>
        </w:rPr>
        <w:t xml:space="preserve"> and</w:t>
      </w:r>
    </w:p>
    <w:p w14:paraId="6C9F0282" w14:textId="67A895D1" w:rsidR="00964259" w:rsidRPr="00253A39" w:rsidRDefault="00964259" w:rsidP="00452AD3">
      <w:pPr>
        <w:pStyle w:val="ListParagraph"/>
        <w:numPr>
          <w:ilvl w:val="2"/>
          <w:numId w:val="2"/>
        </w:numPr>
        <w:tabs>
          <w:tab w:val="num" w:pos="720"/>
        </w:tabs>
        <w:spacing w:before="120"/>
        <w:ind w:left="1134" w:right="-731"/>
        <w:contextualSpacing w:val="0"/>
        <w:rPr>
          <w:rFonts w:ascii="Arial" w:hAnsi="Arial" w:cs="Arial"/>
          <w:sz w:val="21"/>
          <w:szCs w:val="21"/>
        </w:rPr>
      </w:pPr>
      <w:r>
        <w:rPr>
          <w:rFonts w:ascii="Arial" w:hAnsi="Arial" w:cs="Arial"/>
          <w:sz w:val="21"/>
          <w:szCs w:val="21"/>
        </w:rPr>
        <w:t>take an item of other busi</w:t>
      </w:r>
      <w:r w:rsidR="00452AD3">
        <w:rPr>
          <w:rFonts w:ascii="Arial" w:hAnsi="Arial" w:cs="Arial"/>
          <w:sz w:val="21"/>
          <w:szCs w:val="21"/>
        </w:rPr>
        <w:t>ness related to school leadership at Item Res 22/23, which would be taken after Item Res 23/23.</w:t>
      </w:r>
    </w:p>
    <w:p w14:paraId="62D3BB4F" w14:textId="77777777" w:rsidR="00C6233F" w:rsidRDefault="00C6233F" w:rsidP="00253A39">
      <w:pPr>
        <w:tabs>
          <w:tab w:val="num" w:pos="0"/>
          <w:tab w:val="num" w:pos="1080"/>
        </w:tabs>
        <w:spacing w:before="120"/>
        <w:ind w:left="1800" w:right="-731" w:hanging="1080"/>
        <w:contextualSpacing/>
        <w:rPr>
          <w:rFonts w:ascii="Arial" w:hAnsi="Arial" w:cs="Arial"/>
          <w:bCs/>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C6233F" w:rsidRPr="00A858B5" w14:paraId="5805BF12" w14:textId="77777777" w:rsidTr="00E02251">
        <w:tc>
          <w:tcPr>
            <w:tcW w:w="1134" w:type="dxa"/>
            <w:shd w:val="clear" w:color="auto" w:fill="4472C4" w:themeFill="accent1"/>
          </w:tcPr>
          <w:p w14:paraId="6FC5A89A" w14:textId="3025E13C" w:rsidR="00C6233F" w:rsidRPr="00A858B5" w:rsidRDefault="00C6233F"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302CCA">
              <w:rPr>
                <w:rFonts w:ascii="Arial" w:hAnsi="Arial" w:cs="Arial"/>
                <w:b/>
                <w:color w:val="FFFFFF" w:themeColor="background1"/>
                <w:sz w:val="18"/>
                <w:szCs w:val="18"/>
              </w:rPr>
              <w:t>04/23</w:t>
            </w:r>
          </w:p>
        </w:tc>
        <w:tc>
          <w:tcPr>
            <w:tcW w:w="9923" w:type="dxa"/>
            <w:shd w:val="clear" w:color="auto" w:fill="4472C4" w:themeFill="accent1"/>
          </w:tcPr>
          <w:p w14:paraId="0CE21329" w14:textId="517514A1" w:rsidR="00C6233F" w:rsidRPr="00A858B5" w:rsidRDefault="00C6233F"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De</w:t>
            </w:r>
            <w:r w:rsidR="00C70DBF">
              <w:rPr>
                <w:rFonts w:ascii="Arial" w:hAnsi="Arial" w:cs="Arial"/>
                <w:b/>
                <w:bCs/>
                <w:color w:val="FFFFFF" w:themeColor="background1"/>
                <w:sz w:val="21"/>
                <w:szCs w:val="21"/>
              </w:rPr>
              <w:t>c</w:t>
            </w:r>
            <w:r>
              <w:rPr>
                <w:rFonts w:ascii="Arial" w:hAnsi="Arial" w:cs="Arial"/>
                <w:b/>
                <w:bCs/>
                <w:color w:val="FFFFFF" w:themeColor="background1"/>
                <w:sz w:val="21"/>
                <w:szCs w:val="21"/>
              </w:rPr>
              <w:t xml:space="preserve">larations </w:t>
            </w:r>
            <w:r w:rsidRPr="00F37986">
              <w:rPr>
                <w:rFonts w:ascii="Arial" w:hAnsi="Arial" w:cs="Arial"/>
                <w:b/>
                <w:color w:val="FFFFFF" w:themeColor="background1"/>
                <w:sz w:val="21"/>
                <w:szCs w:val="21"/>
              </w:rPr>
              <w:t>of interest for items on this agenda</w:t>
            </w:r>
          </w:p>
        </w:tc>
      </w:tr>
    </w:tbl>
    <w:p w14:paraId="1A6849E7" w14:textId="0EFE2680" w:rsidR="00C6233F" w:rsidRPr="009E1C94" w:rsidRDefault="00452AD3" w:rsidP="00BA7FE1">
      <w:pPr>
        <w:pStyle w:val="ListParagraph"/>
        <w:numPr>
          <w:ilvl w:val="0"/>
          <w:numId w:val="2"/>
        </w:numPr>
        <w:tabs>
          <w:tab w:val="num" w:pos="0"/>
          <w:tab w:val="num" w:pos="720"/>
        </w:tabs>
        <w:spacing w:before="120"/>
        <w:ind w:right="-733"/>
        <w:rPr>
          <w:rFonts w:ascii="Arial" w:hAnsi="Arial" w:cs="Arial"/>
          <w:sz w:val="21"/>
          <w:szCs w:val="21"/>
        </w:rPr>
      </w:pPr>
      <w:r>
        <w:rPr>
          <w:rFonts w:ascii="Arial" w:hAnsi="Arial" w:cs="Arial"/>
          <w:sz w:val="21"/>
          <w:szCs w:val="21"/>
        </w:rPr>
        <w:t xml:space="preserve">The HoS would withdraw for Item </w:t>
      </w:r>
      <w:r w:rsidR="009F066A">
        <w:rPr>
          <w:rFonts w:ascii="Arial" w:hAnsi="Arial" w:cs="Arial"/>
          <w:sz w:val="21"/>
          <w:szCs w:val="21"/>
        </w:rPr>
        <w:t xml:space="preserve">Res 23/23.  </w:t>
      </w:r>
      <w:r w:rsidR="00C6233F" w:rsidRPr="009E1C94">
        <w:rPr>
          <w:rFonts w:ascii="Arial" w:hAnsi="Arial" w:cs="Arial"/>
          <w:sz w:val="21"/>
          <w:szCs w:val="21"/>
        </w:rPr>
        <w:t xml:space="preserve">There were no </w:t>
      </w:r>
      <w:r>
        <w:rPr>
          <w:rFonts w:ascii="Arial" w:hAnsi="Arial" w:cs="Arial"/>
          <w:sz w:val="21"/>
          <w:szCs w:val="21"/>
        </w:rPr>
        <w:t xml:space="preserve">other </w:t>
      </w:r>
      <w:r w:rsidR="00C6233F" w:rsidRPr="009E1C94">
        <w:rPr>
          <w:rFonts w:ascii="Arial" w:hAnsi="Arial" w:cs="Arial"/>
          <w:sz w:val="21"/>
          <w:szCs w:val="21"/>
        </w:rPr>
        <w:t xml:space="preserve">declarations of interest. </w:t>
      </w:r>
    </w:p>
    <w:p w14:paraId="2DE7EFB9" w14:textId="77777777" w:rsidR="00C6233F" w:rsidRDefault="00C6233F" w:rsidP="00C6233F">
      <w:pPr>
        <w:tabs>
          <w:tab w:val="num" w:pos="0"/>
          <w:tab w:val="num" w:pos="1080"/>
        </w:tabs>
        <w:spacing w:before="120"/>
        <w:ind w:left="1789" w:right="-733" w:hanging="1080"/>
        <w:rPr>
          <w:rFonts w:ascii="Arial" w:hAnsi="Arial" w:cs="Arial"/>
          <w:bCs/>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C6233F" w:rsidRPr="00A858B5" w14:paraId="2734381C" w14:textId="77777777" w:rsidTr="00E02251">
        <w:tc>
          <w:tcPr>
            <w:tcW w:w="1134" w:type="dxa"/>
            <w:shd w:val="clear" w:color="auto" w:fill="4472C4" w:themeFill="accent1"/>
          </w:tcPr>
          <w:p w14:paraId="35E446A7" w14:textId="0EDE48FD" w:rsidR="00C6233F" w:rsidRPr="00A858B5" w:rsidRDefault="00C6233F"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302CCA">
              <w:rPr>
                <w:rFonts w:ascii="Arial" w:hAnsi="Arial" w:cs="Arial"/>
                <w:b/>
                <w:color w:val="FFFFFF" w:themeColor="background1"/>
                <w:sz w:val="18"/>
                <w:szCs w:val="18"/>
              </w:rPr>
              <w:t>05/23</w:t>
            </w:r>
          </w:p>
        </w:tc>
        <w:tc>
          <w:tcPr>
            <w:tcW w:w="9923" w:type="dxa"/>
            <w:shd w:val="clear" w:color="auto" w:fill="4472C4" w:themeFill="accent1"/>
          </w:tcPr>
          <w:p w14:paraId="11774239" w14:textId="39342BA0" w:rsidR="00C6233F" w:rsidRPr="00A858B5" w:rsidRDefault="00C6233F"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Minutes </w:t>
            </w:r>
            <w:r w:rsidRPr="00F37986">
              <w:rPr>
                <w:rFonts w:ascii="Arial" w:hAnsi="Arial" w:cs="Arial"/>
                <w:b/>
                <w:color w:val="FFFFFF" w:themeColor="background1"/>
                <w:sz w:val="21"/>
                <w:szCs w:val="21"/>
              </w:rPr>
              <w:t xml:space="preserve">of meeting held </w:t>
            </w:r>
            <w:r w:rsidRPr="00302CCA">
              <w:rPr>
                <w:rFonts w:ascii="Arial" w:hAnsi="Arial" w:cs="Arial"/>
                <w:b/>
                <w:color w:val="FFFFFF" w:themeColor="background1"/>
                <w:sz w:val="21"/>
                <w:szCs w:val="21"/>
              </w:rPr>
              <w:t xml:space="preserve">on </w:t>
            </w:r>
            <w:r w:rsidR="00302CCA" w:rsidRPr="00302CCA">
              <w:rPr>
                <w:rFonts w:ascii="Arial" w:hAnsi="Arial" w:cs="Arial"/>
                <w:b/>
                <w:color w:val="FFFFFF" w:themeColor="background1"/>
                <w:sz w:val="21"/>
                <w:szCs w:val="21"/>
              </w:rPr>
              <w:t>05 July 2023</w:t>
            </w:r>
            <w:r w:rsidRPr="00302CCA">
              <w:rPr>
                <w:rFonts w:ascii="Arial" w:hAnsi="Arial" w:cs="Arial"/>
                <w:b/>
                <w:color w:val="FFFFFF" w:themeColor="background1"/>
                <w:sz w:val="21"/>
                <w:szCs w:val="21"/>
              </w:rPr>
              <w:t xml:space="preserve"> </w:t>
            </w:r>
            <w:r w:rsidRPr="00F37986">
              <w:rPr>
                <w:rFonts w:ascii="Arial" w:hAnsi="Arial" w:cs="Arial"/>
                <w:b/>
                <w:color w:val="FFFFFF" w:themeColor="background1"/>
                <w:sz w:val="21"/>
                <w:szCs w:val="21"/>
              </w:rPr>
              <w:t>and matters arising</w:t>
            </w:r>
          </w:p>
        </w:tc>
      </w:tr>
    </w:tbl>
    <w:p w14:paraId="02D75027" w14:textId="77777777" w:rsidR="00362470" w:rsidRPr="00340C39" w:rsidRDefault="00362470" w:rsidP="00362470">
      <w:pPr>
        <w:pStyle w:val="ListParagraph"/>
        <w:numPr>
          <w:ilvl w:val="0"/>
          <w:numId w:val="2"/>
        </w:numPr>
        <w:spacing w:before="120"/>
        <w:ind w:right="-733"/>
        <w:rPr>
          <w:rFonts w:ascii="Arial" w:hAnsi="Arial" w:cs="Arial"/>
          <w:i/>
          <w:sz w:val="21"/>
          <w:szCs w:val="21"/>
          <w:u w:val="single"/>
        </w:rPr>
      </w:pPr>
      <w:r w:rsidRPr="00340C39">
        <w:rPr>
          <w:rFonts w:ascii="Arial" w:hAnsi="Arial" w:cs="Arial"/>
          <w:b/>
          <w:i/>
          <w:sz w:val="21"/>
          <w:szCs w:val="21"/>
        </w:rPr>
        <w:t>The minutes were agreed as a true record of the meeting.</w:t>
      </w:r>
    </w:p>
    <w:p w14:paraId="4B862305" w14:textId="77777777" w:rsidR="005A159E" w:rsidRDefault="005A159E"/>
    <w:tbl>
      <w:tblPr>
        <w:tblW w:w="9923" w:type="dxa"/>
        <w:tblInd w:w="567" w:type="dxa"/>
        <w:tblLayout w:type="fixed"/>
        <w:tblLook w:val="04A0" w:firstRow="1" w:lastRow="0" w:firstColumn="1" w:lastColumn="0" w:noHBand="0" w:noVBand="1"/>
      </w:tblPr>
      <w:tblGrid>
        <w:gridCol w:w="993"/>
        <w:gridCol w:w="7512"/>
        <w:gridCol w:w="1418"/>
      </w:tblGrid>
      <w:tr w:rsidR="00BA7FE1" w:rsidRPr="00A858B5" w14:paraId="6C813575" w14:textId="77777777" w:rsidTr="008D1D1E">
        <w:tc>
          <w:tcPr>
            <w:tcW w:w="9923" w:type="dxa"/>
            <w:gridSpan w:val="3"/>
            <w:shd w:val="clear" w:color="auto" w:fill="2F5496" w:themeFill="accent1" w:themeFillShade="BF"/>
          </w:tcPr>
          <w:p w14:paraId="4597D2DD" w14:textId="0E01D33D" w:rsidR="00BA7FE1" w:rsidRPr="00A858B5" w:rsidRDefault="00CD3CD7" w:rsidP="00CD3CD7">
            <w:pPr>
              <w:jc w:val="center"/>
              <w:rPr>
                <w:rFonts w:ascii="Arial" w:hAnsi="Arial" w:cs="Arial"/>
                <w:i/>
                <w:iCs/>
                <w:color w:val="FFFFFF" w:themeColor="background1"/>
                <w:sz w:val="21"/>
                <w:szCs w:val="21"/>
              </w:rPr>
            </w:pPr>
            <w:r>
              <w:rPr>
                <w:rFonts w:ascii="Arial" w:hAnsi="Arial" w:cs="Arial"/>
                <w:b/>
                <w:bCs/>
                <w:color w:val="FFFFFF" w:themeColor="background1"/>
                <w:sz w:val="21"/>
                <w:szCs w:val="21"/>
              </w:rPr>
              <w:t>Update on actions from previous meetings</w:t>
            </w:r>
          </w:p>
        </w:tc>
      </w:tr>
      <w:tr w:rsidR="005A159E" w:rsidRPr="00FB3545" w14:paraId="3462DF27" w14:textId="77777777" w:rsidTr="008D1D1E">
        <w:tc>
          <w:tcPr>
            <w:tcW w:w="993" w:type="dxa"/>
            <w:shd w:val="clear" w:color="auto" w:fill="8EAADB" w:themeFill="accent1" w:themeFillTint="99"/>
          </w:tcPr>
          <w:p w14:paraId="16E8F4AF" w14:textId="77777777" w:rsidR="00C6233F" w:rsidRPr="00FB3545" w:rsidRDefault="00C6233F" w:rsidP="00730F75">
            <w:pPr>
              <w:rPr>
                <w:rFonts w:ascii="Arial" w:hAnsi="Arial" w:cs="Arial"/>
                <w:b/>
                <w:color w:val="FFFFFF" w:themeColor="background1"/>
                <w:sz w:val="20"/>
                <w:szCs w:val="20"/>
              </w:rPr>
            </w:pPr>
            <w:r w:rsidRPr="00FB3545">
              <w:rPr>
                <w:rFonts w:ascii="Arial" w:hAnsi="Arial" w:cs="Arial"/>
                <w:b/>
                <w:color w:val="FFFFFF" w:themeColor="background1"/>
                <w:sz w:val="20"/>
                <w:szCs w:val="20"/>
              </w:rPr>
              <w:t>Item</w:t>
            </w:r>
          </w:p>
        </w:tc>
        <w:tc>
          <w:tcPr>
            <w:tcW w:w="7512" w:type="dxa"/>
            <w:shd w:val="clear" w:color="auto" w:fill="8EAADB" w:themeFill="accent1" w:themeFillTint="99"/>
          </w:tcPr>
          <w:p w14:paraId="01FF9D58" w14:textId="77777777" w:rsidR="00C6233F" w:rsidRPr="00FB3545" w:rsidRDefault="00C6233F" w:rsidP="00730F75">
            <w:pPr>
              <w:rPr>
                <w:rFonts w:ascii="Arial" w:hAnsi="Arial" w:cs="Arial"/>
                <w:b/>
                <w:color w:val="FFFFFF" w:themeColor="background1"/>
                <w:sz w:val="20"/>
                <w:szCs w:val="20"/>
              </w:rPr>
            </w:pPr>
            <w:r w:rsidRPr="00FB3545">
              <w:rPr>
                <w:rFonts w:ascii="Arial" w:hAnsi="Arial" w:cs="Arial"/>
                <w:b/>
                <w:color w:val="FFFFFF" w:themeColor="background1"/>
                <w:sz w:val="20"/>
                <w:szCs w:val="20"/>
              </w:rPr>
              <w:t>Action</w:t>
            </w:r>
          </w:p>
        </w:tc>
        <w:tc>
          <w:tcPr>
            <w:tcW w:w="1418" w:type="dxa"/>
            <w:shd w:val="clear" w:color="auto" w:fill="8EAADB" w:themeFill="accent1" w:themeFillTint="99"/>
          </w:tcPr>
          <w:p w14:paraId="4643DC2F" w14:textId="77777777" w:rsidR="00C6233F" w:rsidRPr="00A54F6C" w:rsidRDefault="00C6233F" w:rsidP="005A159E">
            <w:pPr>
              <w:rPr>
                <w:rFonts w:ascii="Arial" w:hAnsi="Arial" w:cs="Arial"/>
                <w:b/>
                <w:color w:val="FFFFFF" w:themeColor="background1"/>
                <w:sz w:val="20"/>
                <w:szCs w:val="20"/>
              </w:rPr>
            </w:pPr>
            <w:r w:rsidRPr="00A54F6C">
              <w:rPr>
                <w:rFonts w:ascii="Arial" w:hAnsi="Arial" w:cs="Arial"/>
                <w:b/>
                <w:color w:val="FFFFFF" w:themeColor="background1"/>
                <w:sz w:val="20"/>
                <w:szCs w:val="20"/>
              </w:rPr>
              <w:t>Status</w:t>
            </w:r>
          </w:p>
        </w:tc>
      </w:tr>
    </w:tbl>
    <w:tbl>
      <w:tblPr>
        <w:tblStyle w:val="TableGrid"/>
        <w:tblW w:w="9923"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512"/>
        <w:gridCol w:w="1418"/>
      </w:tblGrid>
      <w:tr w:rsidR="00B3411C" w14:paraId="4C10EE8A" w14:textId="77777777" w:rsidTr="00964259">
        <w:tc>
          <w:tcPr>
            <w:tcW w:w="993" w:type="dxa"/>
          </w:tcPr>
          <w:p w14:paraId="17F2F1CB" w14:textId="77777777" w:rsidR="00B3411C" w:rsidRPr="00CE0F24" w:rsidRDefault="00B3411C" w:rsidP="008A1A81">
            <w:pPr>
              <w:spacing w:before="120"/>
              <w:rPr>
                <w:rFonts w:ascii="Arial" w:eastAsiaTheme="minorHAnsi" w:hAnsi="Arial" w:cs="Arial"/>
                <w:sz w:val="21"/>
                <w:szCs w:val="21"/>
                <w:lang w:val="en-US" w:eastAsia="en-US"/>
              </w:rPr>
            </w:pPr>
            <w:r w:rsidRPr="00CE0F24">
              <w:rPr>
                <w:rFonts w:ascii="Arial" w:eastAsiaTheme="minorHAnsi" w:hAnsi="Arial" w:cs="Arial"/>
                <w:sz w:val="21"/>
                <w:szCs w:val="21"/>
                <w:lang w:val="en-US" w:eastAsia="en-US"/>
              </w:rPr>
              <w:t>98/22 (</w:t>
            </w:r>
            <w:proofErr w:type="spellStart"/>
            <w:r w:rsidRPr="00CE0F24">
              <w:rPr>
                <w:rFonts w:ascii="Arial" w:eastAsiaTheme="minorHAnsi" w:hAnsi="Arial" w:cs="Arial"/>
                <w:sz w:val="21"/>
                <w:szCs w:val="21"/>
                <w:lang w:val="en-US" w:eastAsia="en-US"/>
              </w:rPr>
              <w:t>i</w:t>
            </w:r>
            <w:proofErr w:type="spellEnd"/>
            <w:r w:rsidRPr="00CE0F24">
              <w:rPr>
                <w:rFonts w:ascii="Arial" w:eastAsiaTheme="minorHAnsi" w:hAnsi="Arial" w:cs="Arial"/>
                <w:sz w:val="21"/>
                <w:szCs w:val="21"/>
                <w:lang w:val="en-US" w:eastAsia="en-US"/>
              </w:rPr>
              <w:t>)</w:t>
            </w:r>
          </w:p>
        </w:tc>
        <w:tc>
          <w:tcPr>
            <w:tcW w:w="7512" w:type="dxa"/>
          </w:tcPr>
          <w:p w14:paraId="61EA2743" w14:textId="490564DE" w:rsidR="00B3411C" w:rsidRDefault="00B3411C" w:rsidP="008A1A81">
            <w:pPr>
              <w:spacing w:before="120"/>
              <w:rPr>
                <w:rFonts w:ascii="Arial" w:eastAsiaTheme="minorHAnsi" w:hAnsi="Arial" w:cs="Arial"/>
                <w:sz w:val="21"/>
                <w:szCs w:val="21"/>
                <w:lang w:val="en-US" w:eastAsia="en-US"/>
              </w:rPr>
            </w:pPr>
            <w:r w:rsidRPr="00302CCA">
              <w:rPr>
                <w:rFonts w:ascii="Arial" w:eastAsiaTheme="minorHAnsi" w:hAnsi="Arial" w:cs="Arial"/>
                <w:i/>
                <w:iCs/>
                <w:sz w:val="21"/>
                <w:szCs w:val="21"/>
                <w:lang w:val="en-US" w:eastAsia="en-US"/>
              </w:rPr>
              <w:t>EHT to discuss with PACT HR how to ensure that contractual arrangements for the proposed AH</w:t>
            </w:r>
            <w:r>
              <w:rPr>
                <w:rFonts w:ascii="Arial" w:eastAsiaTheme="minorHAnsi" w:hAnsi="Arial" w:cs="Arial"/>
                <w:i/>
                <w:iCs/>
                <w:sz w:val="21"/>
                <w:szCs w:val="21"/>
                <w:lang w:val="en-US" w:eastAsia="en-US"/>
              </w:rPr>
              <w:t>T</w:t>
            </w:r>
            <w:r w:rsidRPr="00302CCA">
              <w:rPr>
                <w:rFonts w:ascii="Arial" w:eastAsiaTheme="minorHAnsi" w:hAnsi="Arial" w:cs="Arial"/>
                <w:i/>
                <w:iCs/>
                <w:sz w:val="21"/>
                <w:szCs w:val="21"/>
                <w:lang w:val="en-US" w:eastAsia="en-US"/>
              </w:rPr>
              <w:t xml:space="preserve"> position (advertised internally) guaranteed that the staff member could return to existing terms and conditions, including any TLRs, without detriment if the AHT position could not be sustained.</w:t>
            </w:r>
          </w:p>
          <w:p w14:paraId="5E32BD27" w14:textId="6C486F71" w:rsidR="00B3411C" w:rsidRPr="00302CCA" w:rsidRDefault="00B3411C" w:rsidP="008A1A81">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The EHT said that this action would be pursued on the return of the member of staff from sick leave.</w:t>
            </w:r>
          </w:p>
        </w:tc>
        <w:tc>
          <w:tcPr>
            <w:tcW w:w="1418" w:type="dxa"/>
          </w:tcPr>
          <w:p w14:paraId="5B8F7B26" w14:textId="615F6C7E" w:rsidR="00B3411C" w:rsidRPr="00F019C1" w:rsidRDefault="00B3411C" w:rsidP="00F019C1">
            <w:pPr>
              <w:spacing w:before="120"/>
              <w:jc w:val="center"/>
              <w:rPr>
                <w:rFonts w:ascii="Arial" w:eastAsiaTheme="minorHAnsi" w:hAnsi="Arial" w:cs="Arial"/>
                <w:b/>
                <w:bCs/>
                <w:sz w:val="21"/>
                <w:szCs w:val="21"/>
                <w:lang w:val="en-US" w:eastAsia="en-US"/>
              </w:rPr>
            </w:pPr>
            <w:r w:rsidRPr="00F019C1">
              <w:rPr>
                <w:rFonts w:ascii="Arial" w:eastAsiaTheme="minorHAnsi" w:hAnsi="Arial" w:cs="Arial"/>
                <w:b/>
                <w:bCs/>
                <w:sz w:val="21"/>
                <w:szCs w:val="21"/>
                <w:lang w:val="en-US" w:eastAsia="en-US"/>
              </w:rPr>
              <w:t>Ongoing</w:t>
            </w:r>
          </w:p>
        </w:tc>
      </w:tr>
      <w:tr w:rsidR="00B3411C" w14:paraId="360D0A95" w14:textId="77777777" w:rsidTr="00964259">
        <w:tc>
          <w:tcPr>
            <w:tcW w:w="993" w:type="dxa"/>
          </w:tcPr>
          <w:p w14:paraId="409BF9A0" w14:textId="77777777" w:rsidR="00B3411C" w:rsidRPr="00CE0F24" w:rsidRDefault="00B3411C" w:rsidP="008A1A81">
            <w:pPr>
              <w:spacing w:before="120"/>
              <w:rPr>
                <w:rFonts w:ascii="Arial" w:eastAsiaTheme="minorHAnsi" w:hAnsi="Arial" w:cs="Arial"/>
                <w:sz w:val="21"/>
                <w:szCs w:val="21"/>
                <w:lang w:val="en-US" w:eastAsia="en-US"/>
              </w:rPr>
            </w:pPr>
            <w:r w:rsidRPr="00CE0F24">
              <w:rPr>
                <w:rFonts w:ascii="Arial" w:eastAsiaTheme="minorHAnsi" w:hAnsi="Arial" w:cs="Arial"/>
                <w:sz w:val="21"/>
                <w:szCs w:val="21"/>
                <w:lang w:val="en-US" w:eastAsia="en-US"/>
              </w:rPr>
              <w:t>105/22 (</w:t>
            </w:r>
            <w:proofErr w:type="spellStart"/>
            <w:r w:rsidRPr="00CE0F24">
              <w:rPr>
                <w:rFonts w:ascii="Arial" w:eastAsiaTheme="minorHAnsi" w:hAnsi="Arial" w:cs="Arial"/>
                <w:sz w:val="21"/>
                <w:szCs w:val="21"/>
                <w:lang w:val="en-US" w:eastAsia="en-US"/>
              </w:rPr>
              <w:t>i</w:t>
            </w:r>
            <w:proofErr w:type="spellEnd"/>
            <w:r w:rsidRPr="00CE0F24">
              <w:rPr>
                <w:rFonts w:ascii="Arial" w:eastAsiaTheme="minorHAnsi" w:hAnsi="Arial" w:cs="Arial"/>
                <w:sz w:val="21"/>
                <w:szCs w:val="21"/>
                <w:lang w:val="en-US" w:eastAsia="en-US"/>
              </w:rPr>
              <w:t>)</w:t>
            </w:r>
          </w:p>
        </w:tc>
        <w:tc>
          <w:tcPr>
            <w:tcW w:w="7512" w:type="dxa"/>
          </w:tcPr>
          <w:p w14:paraId="30EBA8DE" w14:textId="77777777" w:rsidR="00B3411C" w:rsidRDefault="00B3411C" w:rsidP="008A1A81">
            <w:pPr>
              <w:spacing w:before="120"/>
              <w:rPr>
                <w:rFonts w:ascii="Arial" w:eastAsiaTheme="minorHAnsi" w:hAnsi="Arial" w:cs="Arial"/>
                <w:sz w:val="21"/>
                <w:szCs w:val="21"/>
                <w:lang w:val="en-US" w:eastAsia="en-US"/>
              </w:rPr>
            </w:pPr>
            <w:r w:rsidRPr="00302CCA">
              <w:rPr>
                <w:rFonts w:ascii="Arial" w:eastAsiaTheme="minorHAnsi" w:hAnsi="Arial" w:cs="Arial"/>
                <w:i/>
                <w:iCs/>
                <w:sz w:val="21"/>
                <w:szCs w:val="21"/>
                <w:lang w:val="en-US" w:eastAsia="en-US"/>
              </w:rPr>
              <w:t xml:space="preserve">HoS to send to Clerk for circulation details of the Connect the Classroom programme.  </w:t>
            </w:r>
          </w:p>
          <w:p w14:paraId="0B0AB829" w14:textId="0CF6C073" w:rsidR="00B3411C" w:rsidRDefault="00B3411C" w:rsidP="008A1A81">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The HoS would send the information to the Clerk to attach to these minutes.  [</w:t>
            </w:r>
            <w:r w:rsidRPr="003E3669">
              <w:rPr>
                <w:rFonts w:ascii="Arial" w:eastAsiaTheme="minorHAnsi" w:hAnsi="Arial" w:cs="Arial"/>
                <w:i/>
                <w:iCs/>
                <w:sz w:val="21"/>
                <w:szCs w:val="21"/>
                <w:lang w:val="en-US" w:eastAsia="en-US"/>
              </w:rPr>
              <w:t>Attached</w:t>
            </w:r>
            <w:r w:rsidRPr="003E3669">
              <w:rPr>
                <w:rFonts w:ascii="Arial" w:eastAsiaTheme="minorHAnsi" w:hAnsi="Arial" w:cs="Arial"/>
                <w:sz w:val="21"/>
                <w:szCs w:val="21"/>
                <w:lang w:val="en-US" w:eastAsia="en-US"/>
              </w:rPr>
              <w:t>]</w:t>
            </w:r>
          </w:p>
          <w:p w14:paraId="19630291" w14:textId="30D955AB" w:rsidR="00B3411C" w:rsidRDefault="00B3411C" w:rsidP="008A1A81">
            <w:pPr>
              <w:spacing w:before="120"/>
              <w:rPr>
                <w:rFonts w:ascii="Arial" w:eastAsiaTheme="minorHAnsi" w:hAnsi="Arial" w:cs="Arial"/>
                <w:sz w:val="21"/>
                <w:szCs w:val="21"/>
                <w:lang w:val="en-US" w:eastAsia="en-US"/>
              </w:rPr>
            </w:pPr>
            <w:r w:rsidRPr="00A839B4">
              <w:rPr>
                <w:rFonts w:ascii="Arial" w:eastAsiaTheme="minorHAnsi" w:hAnsi="Arial" w:cs="Arial"/>
                <w:b/>
                <w:bCs/>
                <w:sz w:val="21"/>
                <w:szCs w:val="21"/>
                <w:u w:val="single"/>
                <w:lang w:val="en-US" w:eastAsia="en-US"/>
              </w:rPr>
              <w:t>Replying to questions</w:t>
            </w:r>
            <w:r>
              <w:rPr>
                <w:rFonts w:ascii="Arial" w:eastAsiaTheme="minorHAnsi" w:hAnsi="Arial" w:cs="Arial"/>
                <w:sz w:val="21"/>
                <w:szCs w:val="21"/>
                <w:lang w:val="en-US" w:eastAsia="en-US"/>
              </w:rPr>
              <w:t>, the HoS said that the Connect the Classrooms work had been completed, although the school had seen little impact.  She intended to discuss with the school’s IT provider the impact that should be expected.  Governors agreed that this should be pursued: the substantial cost (£</w:t>
            </w:r>
            <w:r w:rsidR="003F3703">
              <w:rPr>
                <w:rFonts w:ascii="Arial" w:eastAsiaTheme="minorHAnsi" w:hAnsi="Arial" w:cs="Arial"/>
                <w:sz w:val="21"/>
                <w:szCs w:val="21"/>
                <w:lang w:val="en-US" w:eastAsia="en-US"/>
              </w:rPr>
              <w:t>3</w:t>
            </w:r>
            <w:r>
              <w:rPr>
                <w:rFonts w:ascii="Arial" w:eastAsiaTheme="minorHAnsi" w:hAnsi="Arial" w:cs="Arial"/>
                <w:sz w:val="21"/>
                <w:szCs w:val="21"/>
                <w:lang w:val="en-US" w:eastAsia="en-US"/>
              </w:rPr>
              <w:t xml:space="preserve">8k) had </w:t>
            </w:r>
            <w:r>
              <w:rPr>
                <w:rFonts w:ascii="Arial" w:eastAsiaTheme="minorHAnsi" w:hAnsi="Arial" w:cs="Arial"/>
                <w:sz w:val="21"/>
                <w:szCs w:val="21"/>
                <w:lang w:val="en-US" w:eastAsia="en-US"/>
              </w:rPr>
              <w:lastRenderedPageBreak/>
              <w:t>not been borne by the school’s budget, but it had been publicly funded and the Committee would welcome a brief report on her discussion with Primary T.</w:t>
            </w:r>
          </w:p>
          <w:p w14:paraId="3AC452A1" w14:textId="475CE497" w:rsidR="00B3411C" w:rsidRPr="00604D84" w:rsidRDefault="00B3411C" w:rsidP="008A1A81">
            <w:pPr>
              <w:spacing w:before="120"/>
              <w:rPr>
                <w:rFonts w:ascii="Arial" w:eastAsiaTheme="minorHAnsi" w:hAnsi="Arial" w:cs="Arial"/>
                <w:b/>
                <w:bCs/>
                <w:sz w:val="21"/>
                <w:szCs w:val="21"/>
                <w:lang w:val="en-US" w:eastAsia="en-US"/>
              </w:rPr>
            </w:pPr>
            <w:r w:rsidRPr="00604D84">
              <w:rPr>
                <w:rFonts w:ascii="Arial" w:eastAsiaTheme="minorHAnsi" w:hAnsi="Arial" w:cs="Arial"/>
                <w:b/>
                <w:bCs/>
                <w:sz w:val="21"/>
                <w:szCs w:val="21"/>
                <w:lang w:val="en-US" w:eastAsia="en-US"/>
              </w:rPr>
              <w:t>Action: HoS</w:t>
            </w:r>
          </w:p>
        </w:tc>
        <w:tc>
          <w:tcPr>
            <w:tcW w:w="1418" w:type="dxa"/>
          </w:tcPr>
          <w:p w14:paraId="0C9B8A34" w14:textId="77777777" w:rsidR="00B3411C" w:rsidRDefault="00B3411C" w:rsidP="00F019C1">
            <w:pPr>
              <w:spacing w:before="120"/>
              <w:jc w:val="center"/>
              <w:rPr>
                <w:rFonts w:ascii="Arial" w:eastAsiaTheme="minorHAnsi" w:hAnsi="Arial" w:cs="Arial"/>
                <w:b/>
                <w:bCs/>
                <w:sz w:val="21"/>
                <w:szCs w:val="21"/>
                <w:lang w:val="en-US" w:eastAsia="en-US"/>
              </w:rPr>
            </w:pPr>
            <w:r>
              <w:rPr>
                <w:rFonts w:ascii="Arial" w:eastAsiaTheme="minorHAnsi" w:hAnsi="Arial" w:cs="Arial"/>
                <w:b/>
                <w:bCs/>
                <w:sz w:val="21"/>
                <w:szCs w:val="21"/>
                <w:lang w:val="en-US" w:eastAsia="en-US"/>
              </w:rPr>
              <w:lastRenderedPageBreak/>
              <w:t>Closed</w:t>
            </w:r>
          </w:p>
          <w:p w14:paraId="75B15A14" w14:textId="77777777" w:rsidR="00B3411C" w:rsidRDefault="00B3411C" w:rsidP="00F019C1">
            <w:pPr>
              <w:spacing w:before="120"/>
              <w:jc w:val="center"/>
              <w:rPr>
                <w:rFonts w:ascii="Arial" w:eastAsiaTheme="minorHAnsi" w:hAnsi="Arial" w:cs="Arial"/>
                <w:b/>
                <w:bCs/>
                <w:sz w:val="21"/>
                <w:szCs w:val="21"/>
                <w:lang w:val="en-US" w:eastAsia="en-US"/>
              </w:rPr>
            </w:pPr>
          </w:p>
          <w:p w14:paraId="4E856E3D" w14:textId="77777777" w:rsidR="00B3411C" w:rsidRDefault="00B3411C" w:rsidP="00F019C1">
            <w:pPr>
              <w:spacing w:before="120"/>
              <w:jc w:val="center"/>
              <w:rPr>
                <w:rFonts w:ascii="Arial" w:eastAsiaTheme="minorHAnsi" w:hAnsi="Arial" w:cs="Arial"/>
                <w:b/>
                <w:bCs/>
                <w:sz w:val="21"/>
                <w:szCs w:val="21"/>
                <w:lang w:val="en-US" w:eastAsia="en-US"/>
              </w:rPr>
            </w:pPr>
          </w:p>
          <w:p w14:paraId="70B495CC" w14:textId="77777777" w:rsidR="00B3411C" w:rsidRDefault="00B3411C" w:rsidP="00F019C1">
            <w:pPr>
              <w:spacing w:before="120"/>
              <w:jc w:val="center"/>
              <w:rPr>
                <w:rFonts w:ascii="Arial" w:eastAsiaTheme="minorHAnsi" w:hAnsi="Arial" w:cs="Arial"/>
                <w:b/>
                <w:bCs/>
                <w:sz w:val="21"/>
                <w:szCs w:val="21"/>
                <w:lang w:val="en-US" w:eastAsia="en-US"/>
              </w:rPr>
            </w:pPr>
          </w:p>
          <w:p w14:paraId="6CF28F57" w14:textId="77777777" w:rsidR="00B3411C" w:rsidRDefault="00B3411C" w:rsidP="00F019C1">
            <w:pPr>
              <w:spacing w:before="120"/>
              <w:jc w:val="center"/>
              <w:rPr>
                <w:rFonts w:ascii="Arial" w:eastAsiaTheme="minorHAnsi" w:hAnsi="Arial" w:cs="Arial"/>
                <w:b/>
                <w:bCs/>
                <w:sz w:val="21"/>
                <w:szCs w:val="21"/>
                <w:lang w:val="en-US" w:eastAsia="en-US"/>
              </w:rPr>
            </w:pPr>
          </w:p>
          <w:p w14:paraId="1ED45032" w14:textId="77777777" w:rsidR="00B3411C" w:rsidRDefault="00B3411C" w:rsidP="00F019C1">
            <w:pPr>
              <w:spacing w:before="120"/>
              <w:jc w:val="center"/>
              <w:rPr>
                <w:rFonts w:ascii="Arial" w:eastAsiaTheme="minorHAnsi" w:hAnsi="Arial" w:cs="Arial"/>
                <w:b/>
                <w:bCs/>
                <w:sz w:val="21"/>
                <w:szCs w:val="21"/>
                <w:lang w:val="en-US" w:eastAsia="en-US"/>
              </w:rPr>
            </w:pPr>
          </w:p>
          <w:p w14:paraId="08DC7CDF" w14:textId="77777777" w:rsidR="00B3411C" w:rsidRDefault="00B3411C" w:rsidP="00F019C1">
            <w:pPr>
              <w:spacing w:before="120"/>
              <w:jc w:val="center"/>
              <w:rPr>
                <w:rFonts w:ascii="Arial" w:eastAsiaTheme="minorHAnsi" w:hAnsi="Arial" w:cs="Arial"/>
                <w:b/>
                <w:bCs/>
                <w:sz w:val="21"/>
                <w:szCs w:val="21"/>
                <w:lang w:val="en-US" w:eastAsia="en-US"/>
              </w:rPr>
            </w:pPr>
          </w:p>
          <w:p w14:paraId="170BABE8" w14:textId="0B9FD4CB" w:rsidR="00B3411C" w:rsidRDefault="00B3411C" w:rsidP="00F019C1">
            <w:pPr>
              <w:spacing w:before="120"/>
              <w:jc w:val="center"/>
              <w:rPr>
                <w:rFonts w:ascii="Arial" w:eastAsiaTheme="minorHAnsi" w:hAnsi="Arial" w:cs="Arial"/>
                <w:b/>
                <w:bCs/>
                <w:sz w:val="21"/>
                <w:szCs w:val="21"/>
                <w:lang w:val="en-US" w:eastAsia="en-US"/>
              </w:rPr>
            </w:pPr>
            <w:r>
              <w:rPr>
                <w:rFonts w:ascii="Arial" w:eastAsiaTheme="minorHAnsi" w:hAnsi="Arial" w:cs="Arial"/>
                <w:b/>
                <w:bCs/>
                <w:sz w:val="21"/>
                <w:szCs w:val="21"/>
                <w:lang w:val="en-US" w:eastAsia="en-US"/>
              </w:rPr>
              <w:t>New action</w:t>
            </w:r>
          </w:p>
          <w:p w14:paraId="18A2CCB9" w14:textId="53E714EC" w:rsidR="00B3411C" w:rsidRPr="00F019C1" w:rsidRDefault="00B3411C" w:rsidP="009A3F0F">
            <w:pPr>
              <w:spacing w:before="120"/>
              <w:jc w:val="center"/>
              <w:rPr>
                <w:rFonts w:ascii="Arial" w:eastAsiaTheme="minorHAnsi" w:hAnsi="Arial" w:cs="Arial"/>
                <w:b/>
                <w:bCs/>
                <w:sz w:val="21"/>
                <w:szCs w:val="21"/>
                <w:lang w:val="en-US" w:eastAsia="en-US"/>
              </w:rPr>
            </w:pPr>
          </w:p>
        </w:tc>
      </w:tr>
      <w:tr w:rsidR="00B3411C" w:rsidRPr="001C7A83" w14:paraId="0EBBDBB0" w14:textId="77777777" w:rsidTr="00964259">
        <w:tc>
          <w:tcPr>
            <w:tcW w:w="993" w:type="dxa"/>
          </w:tcPr>
          <w:p w14:paraId="2D5BC7F4" w14:textId="77777777" w:rsidR="00B3411C" w:rsidRPr="001C7A83" w:rsidRDefault="00B3411C" w:rsidP="008A1A81">
            <w:pPr>
              <w:spacing w:before="120"/>
              <w:rPr>
                <w:rFonts w:ascii="Arial" w:eastAsiaTheme="minorHAnsi" w:hAnsi="Arial" w:cs="Arial"/>
                <w:sz w:val="21"/>
                <w:szCs w:val="21"/>
                <w:lang w:val="en-US" w:eastAsia="en-US"/>
              </w:rPr>
            </w:pPr>
            <w:r w:rsidRPr="001C7A83">
              <w:rPr>
                <w:rFonts w:ascii="Arial" w:eastAsiaTheme="minorHAnsi" w:hAnsi="Arial" w:cs="Arial"/>
                <w:sz w:val="21"/>
                <w:szCs w:val="21"/>
                <w:lang w:val="en-US" w:eastAsia="en-US"/>
              </w:rPr>
              <w:lastRenderedPageBreak/>
              <w:t>119/22</w:t>
            </w:r>
          </w:p>
        </w:tc>
        <w:tc>
          <w:tcPr>
            <w:tcW w:w="7512" w:type="dxa"/>
          </w:tcPr>
          <w:p w14:paraId="0CDF780E" w14:textId="77777777" w:rsidR="00B3411C" w:rsidRDefault="00B3411C" w:rsidP="008A1A81">
            <w:pPr>
              <w:spacing w:before="120"/>
              <w:rPr>
                <w:rFonts w:ascii="Arial" w:eastAsiaTheme="minorHAnsi" w:hAnsi="Arial" w:cs="Arial"/>
                <w:sz w:val="21"/>
                <w:szCs w:val="21"/>
                <w:lang w:val="en-US" w:eastAsia="en-US"/>
              </w:rPr>
            </w:pPr>
            <w:r w:rsidRPr="00302CCA">
              <w:rPr>
                <w:rFonts w:ascii="Arial" w:eastAsiaTheme="minorHAnsi" w:hAnsi="Arial" w:cs="Arial"/>
                <w:i/>
                <w:iCs/>
                <w:sz w:val="21"/>
                <w:szCs w:val="21"/>
                <w:lang w:val="en-US" w:eastAsia="en-US"/>
              </w:rPr>
              <w:t xml:space="preserve">EHT to arrange for Bursar to clarify how the budget and the bank account relate to each other. </w:t>
            </w:r>
          </w:p>
          <w:p w14:paraId="35129C9B" w14:textId="622CA15D" w:rsidR="00B3411C" w:rsidRPr="00302CCA" w:rsidRDefault="00B3411C" w:rsidP="008A1A81">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The Bursar would clarify this at Item Res 06/23.</w:t>
            </w:r>
          </w:p>
        </w:tc>
        <w:tc>
          <w:tcPr>
            <w:tcW w:w="1418" w:type="dxa"/>
          </w:tcPr>
          <w:p w14:paraId="260EAC4B" w14:textId="201396AD" w:rsidR="00B3411C" w:rsidRPr="00F019C1" w:rsidRDefault="00B3411C" w:rsidP="00F019C1">
            <w:pPr>
              <w:spacing w:before="120"/>
              <w:jc w:val="center"/>
              <w:rPr>
                <w:rFonts w:ascii="Arial" w:eastAsiaTheme="minorHAnsi" w:hAnsi="Arial" w:cs="Arial"/>
                <w:b/>
                <w:bCs/>
                <w:sz w:val="21"/>
                <w:szCs w:val="21"/>
                <w:lang w:val="en-US" w:eastAsia="en-US"/>
              </w:rPr>
            </w:pPr>
            <w:r>
              <w:rPr>
                <w:rFonts w:ascii="Arial" w:eastAsiaTheme="minorHAnsi" w:hAnsi="Arial" w:cs="Arial"/>
                <w:b/>
                <w:bCs/>
                <w:sz w:val="21"/>
                <w:szCs w:val="21"/>
                <w:lang w:val="en-US" w:eastAsia="en-US"/>
              </w:rPr>
              <w:t>Closed</w:t>
            </w:r>
          </w:p>
        </w:tc>
      </w:tr>
      <w:tr w:rsidR="00B3411C" w:rsidRPr="001C7A83" w14:paraId="7C3A89C5" w14:textId="77777777" w:rsidTr="00964259">
        <w:tc>
          <w:tcPr>
            <w:tcW w:w="993" w:type="dxa"/>
          </w:tcPr>
          <w:p w14:paraId="57E7A69C" w14:textId="77777777" w:rsidR="00B3411C" w:rsidRPr="001C7A83" w:rsidRDefault="00B3411C" w:rsidP="008A1A81">
            <w:pPr>
              <w:spacing w:before="120"/>
              <w:rPr>
                <w:rFonts w:ascii="Arial" w:eastAsiaTheme="minorHAnsi" w:hAnsi="Arial" w:cs="Arial"/>
                <w:sz w:val="21"/>
                <w:szCs w:val="21"/>
                <w:lang w:eastAsia="en-US"/>
              </w:rPr>
            </w:pPr>
            <w:r>
              <w:rPr>
                <w:rFonts w:ascii="Arial" w:eastAsiaTheme="minorHAnsi" w:hAnsi="Arial" w:cs="Arial"/>
                <w:sz w:val="21"/>
                <w:szCs w:val="21"/>
                <w:lang w:eastAsia="en-US"/>
              </w:rPr>
              <w:t>123/22</w:t>
            </w:r>
          </w:p>
        </w:tc>
        <w:tc>
          <w:tcPr>
            <w:tcW w:w="7512" w:type="dxa"/>
          </w:tcPr>
          <w:p w14:paraId="4122769F" w14:textId="77777777" w:rsidR="00B3411C" w:rsidRDefault="00B3411C" w:rsidP="008A1A81">
            <w:pPr>
              <w:spacing w:before="120"/>
              <w:rPr>
                <w:rFonts w:ascii="Arial" w:eastAsiaTheme="minorHAnsi" w:hAnsi="Arial" w:cs="Arial"/>
                <w:sz w:val="21"/>
                <w:szCs w:val="21"/>
                <w:lang w:eastAsia="en-US"/>
              </w:rPr>
            </w:pPr>
            <w:r w:rsidRPr="00302CCA">
              <w:rPr>
                <w:rFonts w:ascii="Arial" w:eastAsiaTheme="minorHAnsi" w:hAnsi="Arial" w:cs="Arial"/>
                <w:i/>
                <w:iCs/>
                <w:sz w:val="21"/>
                <w:szCs w:val="21"/>
                <w:lang w:eastAsia="en-US"/>
              </w:rPr>
              <w:t>HoS to arrange for the updated Finance Policy Handbook to be placed on the school website.</w:t>
            </w:r>
          </w:p>
          <w:p w14:paraId="6CEF86EF" w14:textId="5E503D12" w:rsidR="00B3411C" w:rsidRPr="00302CCA" w:rsidRDefault="00B3411C" w:rsidP="008A1A81">
            <w:pPr>
              <w:spacing w:before="120"/>
              <w:rPr>
                <w:rFonts w:ascii="Arial" w:eastAsiaTheme="minorHAnsi" w:hAnsi="Arial" w:cs="Arial"/>
                <w:sz w:val="21"/>
                <w:szCs w:val="21"/>
                <w:lang w:eastAsia="en-US"/>
              </w:rPr>
            </w:pPr>
            <w:r>
              <w:rPr>
                <w:rFonts w:ascii="Arial" w:eastAsiaTheme="minorHAnsi" w:hAnsi="Arial" w:cs="Arial"/>
                <w:sz w:val="21"/>
                <w:szCs w:val="21"/>
                <w:lang w:eastAsia="en-US"/>
              </w:rPr>
              <w:t>Completed</w:t>
            </w:r>
          </w:p>
        </w:tc>
        <w:tc>
          <w:tcPr>
            <w:tcW w:w="1418" w:type="dxa"/>
          </w:tcPr>
          <w:p w14:paraId="3C187DFA" w14:textId="5BCAEA2C" w:rsidR="00B3411C" w:rsidRPr="00F019C1" w:rsidRDefault="00B3411C" w:rsidP="00F019C1">
            <w:pPr>
              <w:spacing w:before="120"/>
              <w:jc w:val="center"/>
              <w:rPr>
                <w:rFonts w:ascii="Arial" w:eastAsiaTheme="minorHAnsi" w:hAnsi="Arial" w:cs="Arial"/>
                <w:b/>
                <w:bCs/>
                <w:sz w:val="21"/>
                <w:szCs w:val="21"/>
                <w:lang w:eastAsia="en-US"/>
              </w:rPr>
            </w:pPr>
            <w:r>
              <w:rPr>
                <w:rFonts w:ascii="Arial" w:eastAsiaTheme="minorHAnsi" w:hAnsi="Arial" w:cs="Arial"/>
                <w:b/>
                <w:bCs/>
                <w:sz w:val="21"/>
                <w:szCs w:val="21"/>
                <w:lang w:eastAsia="en-US"/>
              </w:rPr>
              <w:t>Closed</w:t>
            </w:r>
          </w:p>
        </w:tc>
      </w:tr>
      <w:tr w:rsidR="00B3411C" w:rsidRPr="001C7A83" w14:paraId="4B71C74E" w14:textId="77777777" w:rsidTr="00964259">
        <w:tc>
          <w:tcPr>
            <w:tcW w:w="993" w:type="dxa"/>
          </w:tcPr>
          <w:p w14:paraId="6CC435C9" w14:textId="77777777" w:rsidR="00B3411C" w:rsidRPr="0023482B" w:rsidRDefault="00B3411C" w:rsidP="008A1A81">
            <w:pPr>
              <w:spacing w:before="120"/>
              <w:rPr>
                <w:rFonts w:ascii="Arial" w:eastAsiaTheme="minorHAnsi" w:hAnsi="Arial" w:cs="Arial"/>
                <w:sz w:val="21"/>
                <w:szCs w:val="21"/>
                <w:lang w:eastAsia="en-US"/>
              </w:rPr>
            </w:pPr>
            <w:r w:rsidRPr="0023482B">
              <w:rPr>
                <w:rFonts w:ascii="Arial" w:eastAsiaTheme="minorHAnsi" w:hAnsi="Arial" w:cs="Arial"/>
                <w:sz w:val="21"/>
                <w:szCs w:val="21"/>
                <w:lang w:eastAsia="en-US"/>
              </w:rPr>
              <w:t>124/22</w:t>
            </w:r>
          </w:p>
        </w:tc>
        <w:tc>
          <w:tcPr>
            <w:tcW w:w="7512" w:type="dxa"/>
          </w:tcPr>
          <w:p w14:paraId="0970D7B0" w14:textId="77777777" w:rsidR="00B3411C" w:rsidRDefault="00B3411C" w:rsidP="008A1A81">
            <w:pPr>
              <w:spacing w:before="120"/>
              <w:rPr>
                <w:rFonts w:ascii="Arial" w:eastAsiaTheme="minorHAnsi" w:hAnsi="Arial" w:cs="Arial"/>
                <w:sz w:val="21"/>
                <w:szCs w:val="21"/>
                <w:lang w:eastAsia="en-US"/>
              </w:rPr>
            </w:pPr>
            <w:r w:rsidRPr="00302CCA">
              <w:rPr>
                <w:rFonts w:ascii="Arial" w:eastAsiaTheme="minorHAnsi" w:hAnsi="Arial" w:cs="Arial"/>
                <w:i/>
                <w:iCs/>
                <w:sz w:val="21"/>
                <w:szCs w:val="21"/>
                <w:lang w:eastAsia="en-US"/>
              </w:rPr>
              <w:t>EHT to update GB on progress towards securing permanent leadership for September 2023.</w:t>
            </w:r>
          </w:p>
          <w:p w14:paraId="3E505D86" w14:textId="29886536" w:rsidR="00B3411C" w:rsidRPr="00302CCA" w:rsidRDefault="00B3411C" w:rsidP="008A1A81">
            <w:pPr>
              <w:spacing w:before="120"/>
              <w:rPr>
                <w:rFonts w:ascii="Arial" w:eastAsiaTheme="minorHAnsi" w:hAnsi="Arial" w:cs="Arial"/>
                <w:sz w:val="21"/>
                <w:szCs w:val="21"/>
                <w:lang w:eastAsia="en-US"/>
              </w:rPr>
            </w:pPr>
            <w:r>
              <w:rPr>
                <w:rFonts w:ascii="Arial" w:eastAsiaTheme="minorHAnsi" w:hAnsi="Arial" w:cs="Arial"/>
                <w:sz w:val="21"/>
                <w:szCs w:val="21"/>
                <w:lang w:eastAsia="en-US"/>
              </w:rPr>
              <w:t>The EHT would discuss this at Items Res 13/23 and Res 22/23.</w:t>
            </w:r>
          </w:p>
        </w:tc>
        <w:tc>
          <w:tcPr>
            <w:tcW w:w="1418" w:type="dxa"/>
          </w:tcPr>
          <w:p w14:paraId="2C20C11C" w14:textId="63A7F0C0" w:rsidR="00B3411C" w:rsidRPr="00F019C1" w:rsidRDefault="00B3411C" w:rsidP="00F019C1">
            <w:pPr>
              <w:spacing w:before="120"/>
              <w:jc w:val="center"/>
              <w:rPr>
                <w:rFonts w:ascii="Arial" w:eastAsiaTheme="minorHAnsi" w:hAnsi="Arial" w:cs="Arial"/>
                <w:b/>
                <w:bCs/>
                <w:sz w:val="21"/>
                <w:szCs w:val="21"/>
                <w:lang w:eastAsia="en-US"/>
              </w:rPr>
            </w:pPr>
            <w:r>
              <w:rPr>
                <w:rFonts w:ascii="Arial" w:eastAsiaTheme="minorHAnsi" w:hAnsi="Arial" w:cs="Arial"/>
                <w:b/>
                <w:bCs/>
                <w:sz w:val="21"/>
                <w:szCs w:val="21"/>
                <w:lang w:eastAsia="en-US"/>
              </w:rPr>
              <w:t>Closed</w:t>
            </w:r>
          </w:p>
        </w:tc>
      </w:tr>
    </w:tbl>
    <w:p w14:paraId="03D61F64" w14:textId="77777777" w:rsidR="00C16C9B" w:rsidRDefault="00C16C9B" w:rsidP="00DC7300">
      <w:pPr>
        <w:rPr>
          <w:rFonts w:ascii="Arial" w:hAnsi="Arial" w:cs="Arial"/>
          <w:color w:val="FFFFFF" w:themeColor="background1"/>
          <w:szCs w:val="21"/>
          <w:lang w:val="en-US"/>
        </w:rPr>
      </w:pPr>
      <w:bookmarkStart w:id="0" w:name="_Hlk99810959"/>
    </w:p>
    <w:tbl>
      <w:tblPr>
        <w:tblW w:w="11057" w:type="dxa"/>
        <w:tblInd w:w="-572" w:type="dxa"/>
        <w:shd w:val="clear" w:color="auto" w:fill="4472C4" w:themeFill="accent1"/>
        <w:tblLook w:val="04A0" w:firstRow="1" w:lastRow="0" w:firstColumn="1" w:lastColumn="0" w:noHBand="0" w:noVBand="1"/>
      </w:tblPr>
      <w:tblGrid>
        <w:gridCol w:w="1134"/>
        <w:gridCol w:w="9923"/>
      </w:tblGrid>
      <w:tr w:rsidR="009F066A" w:rsidRPr="00124B28" w14:paraId="4FE38D1A" w14:textId="77777777" w:rsidTr="00CF7674">
        <w:tc>
          <w:tcPr>
            <w:tcW w:w="1134" w:type="dxa"/>
            <w:shd w:val="clear" w:color="auto" w:fill="4472C4" w:themeFill="accent1"/>
          </w:tcPr>
          <w:p w14:paraId="05687473" w14:textId="77777777" w:rsidR="009F066A" w:rsidRPr="00124B28" w:rsidRDefault="009F066A" w:rsidP="00CF7674">
            <w:pPr>
              <w:ind w:right="-46"/>
              <w:rPr>
                <w:rFonts w:ascii="Arial" w:hAnsi="Arial" w:cs="Arial"/>
                <w:b/>
                <w:color w:val="FFFFFF" w:themeColor="background1"/>
                <w:sz w:val="18"/>
                <w:szCs w:val="18"/>
              </w:rPr>
            </w:pPr>
            <w:r w:rsidRPr="00124B28">
              <w:rPr>
                <w:rFonts w:ascii="Arial" w:hAnsi="Arial" w:cs="Arial"/>
                <w:b/>
                <w:color w:val="FFFFFF" w:themeColor="background1"/>
                <w:sz w:val="18"/>
                <w:szCs w:val="18"/>
              </w:rPr>
              <w:t xml:space="preserve">Res </w:t>
            </w:r>
            <w:r>
              <w:rPr>
                <w:rFonts w:ascii="Arial" w:hAnsi="Arial" w:cs="Arial"/>
                <w:b/>
                <w:color w:val="FFFFFF" w:themeColor="background1"/>
                <w:sz w:val="18"/>
                <w:szCs w:val="18"/>
              </w:rPr>
              <w:t>21/23</w:t>
            </w:r>
          </w:p>
        </w:tc>
        <w:tc>
          <w:tcPr>
            <w:tcW w:w="9923" w:type="dxa"/>
            <w:shd w:val="clear" w:color="auto" w:fill="4472C4" w:themeFill="accent1"/>
          </w:tcPr>
          <w:p w14:paraId="13481893" w14:textId="1FE215A7" w:rsidR="009F066A" w:rsidRPr="00DB7AAF" w:rsidRDefault="009F066A" w:rsidP="00CF7674">
            <w:pPr>
              <w:ind w:right="-733"/>
              <w:rPr>
                <w:rFonts w:ascii="Arial" w:hAnsi="Arial" w:cs="Arial"/>
                <w:i/>
                <w:iCs/>
                <w:color w:val="FFFFFF" w:themeColor="background1"/>
                <w:sz w:val="21"/>
                <w:szCs w:val="21"/>
              </w:rPr>
            </w:pPr>
            <w:r w:rsidRPr="00124B28">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Approve revised Relationships and Behaviour policy</w:t>
            </w:r>
            <w:r>
              <w:rPr>
                <w:rFonts w:ascii="Arial" w:hAnsi="Arial" w:cs="Arial"/>
                <w:color w:val="FFFFFF" w:themeColor="background1"/>
                <w:sz w:val="21"/>
                <w:szCs w:val="21"/>
              </w:rPr>
              <w:t xml:space="preserve"> – </w:t>
            </w:r>
            <w:r w:rsidRPr="00DB7AAF">
              <w:rPr>
                <w:rFonts w:ascii="Arial" w:hAnsi="Arial" w:cs="Arial"/>
                <w:i/>
                <w:iCs/>
                <w:color w:val="FFFFFF" w:themeColor="background1"/>
                <w:sz w:val="21"/>
                <w:szCs w:val="21"/>
              </w:rPr>
              <w:t xml:space="preserve">Document </w:t>
            </w:r>
            <w:r w:rsidR="00C16C9B">
              <w:rPr>
                <w:rFonts w:ascii="Arial" w:hAnsi="Arial" w:cs="Arial"/>
                <w:i/>
                <w:iCs/>
                <w:color w:val="FFFFFF" w:themeColor="background1"/>
                <w:sz w:val="21"/>
                <w:szCs w:val="21"/>
              </w:rPr>
              <w:t>A</w:t>
            </w:r>
          </w:p>
        </w:tc>
      </w:tr>
    </w:tbl>
    <w:p w14:paraId="67A90625" w14:textId="6BA89372" w:rsidR="009F066A" w:rsidRPr="00934580" w:rsidRDefault="00F01F29" w:rsidP="00934580">
      <w:pPr>
        <w:pStyle w:val="ListParagraph"/>
        <w:numPr>
          <w:ilvl w:val="0"/>
          <w:numId w:val="2"/>
        </w:numPr>
        <w:spacing w:before="120" w:line="259" w:lineRule="auto"/>
        <w:ind w:right="-873"/>
        <w:contextualSpacing w:val="0"/>
        <w:rPr>
          <w:rFonts w:ascii="Arial" w:hAnsi="Arial" w:cs="Arial"/>
          <w:bCs/>
          <w:sz w:val="21"/>
          <w:szCs w:val="21"/>
        </w:rPr>
      </w:pPr>
      <w:r w:rsidRPr="00934580">
        <w:rPr>
          <w:rFonts w:ascii="Arial" w:hAnsi="Arial" w:cs="Arial"/>
          <w:bCs/>
          <w:sz w:val="21"/>
          <w:szCs w:val="21"/>
        </w:rPr>
        <w:t xml:space="preserve">The Head of School (HoS) </w:t>
      </w:r>
      <w:r w:rsidR="00112E7C" w:rsidRPr="00934580">
        <w:rPr>
          <w:rFonts w:ascii="Arial" w:hAnsi="Arial" w:cs="Arial"/>
          <w:bCs/>
          <w:sz w:val="21"/>
          <w:szCs w:val="21"/>
        </w:rPr>
        <w:t xml:space="preserve">said that </w:t>
      </w:r>
      <w:r w:rsidR="008E175B" w:rsidRPr="00934580">
        <w:rPr>
          <w:rFonts w:ascii="Arial" w:hAnsi="Arial" w:cs="Arial"/>
          <w:bCs/>
          <w:sz w:val="21"/>
          <w:szCs w:val="21"/>
        </w:rPr>
        <w:t xml:space="preserve">the school had adapted its approach to the management of behaviour to reflect </w:t>
      </w:r>
      <w:r w:rsidR="006F518A" w:rsidRPr="00934580">
        <w:rPr>
          <w:rFonts w:ascii="Arial" w:hAnsi="Arial" w:cs="Arial"/>
          <w:bCs/>
          <w:sz w:val="21"/>
          <w:szCs w:val="21"/>
        </w:rPr>
        <w:t xml:space="preserve">latest best practice as discussed </w:t>
      </w:r>
      <w:r w:rsidR="00D30BEE" w:rsidRPr="00934580">
        <w:rPr>
          <w:rFonts w:ascii="Arial" w:hAnsi="Arial" w:cs="Arial"/>
          <w:bCs/>
          <w:sz w:val="21"/>
          <w:szCs w:val="21"/>
        </w:rPr>
        <w:t>during the training that the Inclusion and Welfare Officer (IWO) was undertaking to qualify as a Senior Mental Health Leader.</w:t>
      </w:r>
    </w:p>
    <w:p w14:paraId="13BC7A77" w14:textId="6BEF9C58" w:rsidR="00D30BEE" w:rsidRPr="00934580" w:rsidRDefault="00D30BEE" w:rsidP="00934580">
      <w:pPr>
        <w:pStyle w:val="ListParagraph"/>
        <w:numPr>
          <w:ilvl w:val="0"/>
          <w:numId w:val="2"/>
        </w:numPr>
        <w:spacing w:before="120" w:line="259" w:lineRule="auto"/>
        <w:ind w:right="-873"/>
        <w:contextualSpacing w:val="0"/>
        <w:rPr>
          <w:rFonts w:ascii="Arial" w:hAnsi="Arial" w:cs="Arial"/>
          <w:bCs/>
          <w:sz w:val="21"/>
          <w:szCs w:val="21"/>
        </w:rPr>
      </w:pPr>
      <w:r w:rsidRPr="00934580">
        <w:rPr>
          <w:rFonts w:ascii="Arial" w:hAnsi="Arial" w:cs="Arial"/>
          <w:bCs/>
          <w:sz w:val="21"/>
          <w:szCs w:val="21"/>
        </w:rPr>
        <w:t xml:space="preserve">The IWO </w:t>
      </w:r>
      <w:r w:rsidR="00D80D32" w:rsidRPr="00934580">
        <w:rPr>
          <w:rFonts w:ascii="Arial" w:hAnsi="Arial" w:cs="Arial"/>
          <w:bCs/>
          <w:sz w:val="21"/>
          <w:szCs w:val="21"/>
        </w:rPr>
        <w:t xml:space="preserve">said that </w:t>
      </w:r>
      <w:r w:rsidR="00AD7D0B" w:rsidRPr="00934580">
        <w:rPr>
          <w:rFonts w:ascii="Arial" w:hAnsi="Arial" w:cs="Arial"/>
          <w:bCs/>
          <w:sz w:val="21"/>
          <w:szCs w:val="21"/>
        </w:rPr>
        <w:t xml:space="preserve">her training had included a review of the behaviour policies </w:t>
      </w:r>
      <w:r w:rsidR="00682935" w:rsidRPr="00934580">
        <w:rPr>
          <w:rFonts w:ascii="Arial" w:hAnsi="Arial" w:cs="Arial"/>
          <w:bCs/>
          <w:sz w:val="21"/>
          <w:szCs w:val="21"/>
        </w:rPr>
        <w:t xml:space="preserve">used by participants’ schools.  All course members had found that it was becoming increasingly challenging to implement their policies </w:t>
      </w:r>
      <w:r w:rsidR="008C478E" w:rsidRPr="00934580">
        <w:rPr>
          <w:rFonts w:ascii="Arial" w:hAnsi="Arial" w:cs="Arial"/>
          <w:bCs/>
          <w:sz w:val="21"/>
          <w:szCs w:val="21"/>
        </w:rPr>
        <w:t>because they were too regimented to work effectively with the wide r</w:t>
      </w:r>
      <w:r w:rsidR="00070667" w:rsidRPr="00934580">
        <w:rPr>
          <w:rFonts w:ascii="Arial" w:hAnsi="Arial" w:cs="Arial"/>
          <w:bCs/>
          <w:sz w:val="21"/>
          <w:szCs w:val="21"/>
        </w:rPr>
        <w:t>a</w:t>
      </w:r>
      <w:r w:rsidR="008C478E" w:rsidRPr="00934580">
        <w:rPr>
          <w:rFonts w:ascii="Arial" w:hAnsi="Arial" w:cs="Arial"/>
          <w:bCs/>
          <w:sz w:val="21"/>
          <w:szCs w:val="21"/>
        </w:rPr>
        <w:t xml:space="preserve">nge of </w:t>
      </w:r>
      <w:r w:rsidR="00070667" w:rsidRPr="00934580">
        <w:rPr>
          <w:rFonts w:ascii="Arial" w:hAnsi="Arial" w:cs="Arial"/>
          <w:bCs/>
          <w:sz w:val="21"/>
          <w:szCs w:val="21"/>
        </w:rPr>
        <w:t xml:space="preserve">pupils’ needs.  </w:t>
      </w:r>
      <w:r w:rsidR="00AD7D0B" w:rsidRPr="00934580">
        <w:rPr>
          <w:rFonts w:ascii="Arial" w:hAnsi="Arial" w:cs="Arial"/>
          <w:bCs/>
          <w:sz w:val="21"/>
          <w:szCs w:val="21"/>
        </w:rPr>
        <w:t xml:space="preserve"> </w:t>
      </w:r>
      <w:r w:rsidR="00070667" w:rsidRPr="00934580">
        <w:rPr>
          <w:rFonts w:ascii="Arial" w:hAnsi="Arial" w:cs="Arial"/>
          <w:bCs/>
          <w:sz w:val="21"/>
          <w:szCs w:val="21"/>
        </w:rPr>
        <w:t xml:space="preserve">IT was invidious to enforce the policies rigidly for most pupils but to allow flexibilities for </w:t>
      </w:r>
      <w:r w:rsidR="00601487" w:rsidRPr="00934580">
        <w:rPr>
          <w:rFonts w:ascii="Arial" w:hAnsi="Arial" w:cs="Arial"/>
          <w:bCs/>
          <w:sz w:val="21"/>
          <w:szCs w:val="21"/>
        </w:rPr>
        <w:t xml:space="preserve">pupils with </w:t>
      </w:r>
      <w:proofErr w:type="gramStart"/>
      <w:r w:rsidR="00601487" w:rsidRPr="00934580">
        <w:rPr>
          <w:rFonts w:ascii="Arial" w:hAnsi="Arial" w:cs="Arial"/>
          <w:bCs/>
          <w:sz w:val="21"/>
          <w:szCs w:val="21"/>
        </w:rPr>
        <w:t>particular needs</w:t>
      </w:r>
      <w:proofErr w:type="gramEnd"/>
      <w:r w:rsidR="00601487" w:rsidRPr="00934580">
        <w:rPr>
          <w:rFonts w:ascii="Arial" w:hAnsi="Arial" w:cs="Arial"/>
          <w:bCs/>
          <w:sz w:val="21"/>
          <w:szCs w:val="21"/>
        </w:rPr>
        <w:t xml:space="preserve"> this led to a perception of inconsistency.  Moreover, schools’ existing policies had included an element of public shaming (</w:t>
      </w:r>
      <w:r w:rsidR="00F45660" w:rsidRPr="00934580">
        <w:rPr>
          <w:rFonts w:ascii="Arial" w:hAnsi="Arial" w:cs="Arial"/>
          <w:bCs/>
          <w:sz w:val="21"/>
          <w:szCs w:val="21"/>
        </w:rPr>
        <w:t xml:space="preserve">photographs of pupils on behaviour walls, red/yellow/green letters to parents etc) which was unhealthy.  </w:t>
      </w:r>
      <w:r w:rsidR="008418D0" w:rsidRPr="00934580">
        <w:rPr>
          <w:rFonts w:ascii="Arial" w:hAnsi="Arial" w:cs="Arial"/>
          <w:bCs/>
          <w:sz w:val="21"/>
          <w:szCs w:val="21"/>
        </w:rPr>
        <w:t xml:space="preserve">Teachers also felt that existing policies did not allow sufficient flexibility for them to manage their classes </w:t>
      </w:r>
      <w:r w:rsidR="00BF581F" w:rsidRPr="00934580">
        <w:rPr>
          <w:rFonts w:ascii="Arial" w:hAnsi="Arial" w:cs="Arial"/>
          <w:bCs/>
          <w:sz w:val="21"/>
          <w:szCs w:val="21"/>
        </w:rPr>
        <w:t xml:space="preserve">effectively: they needed scope to set their own expectations of behaviour within the wider school behaviour policy.  </w:t>
      </w:r>
    </w:p>
    <w:p w14:paraId="3A51E1E5" w14:textId="623144B9" w:rsidR="00AA7E9F" w:rsidRPr="00934580" w:rsidRDefault="00AA7E9F" w:rsidP="00934580">
      <w:pPr>
        <w:pStyle w:val="ListParagraph"/>
        <w:numPr>
          <w:ilvl w:val="0"/>
          <w:numId w:val="2"/>
        </w:numPr>
        <w:spacing w:before="120" w:line="259" w:lineRule="auto"/>
        <w:ind w:right="-873"/>
        <w:contextualSpacing w:val="0"/>
        <w:rPr>
          <w:rFonts w:ascii="Arial" w:hAnsi="Arial" w:cs="Arial"/>
          <w:bCs/>
          <w:sz w:val="21"/>
          <w:szCs w:val="21"/>
        </w:rPr>
      </w:pPr>
      <w:r w:rsidRPr="00934580">
        <w:rPr>
          <w:rFonts w:ascii="Arial" w:hAnsi="Arial" w:cs="Arial"/>
          <w:bCs/>
          <w:sz w:val="21"/>
          <w:szCs w:val="21"/>
        </w:rPr>
        <w:t xml:space="preserve">The school had reviewed the existing behaviour policy in this context and had found that so many adjustments were required that it had been more straightforward to </w:t>
      </w:r>
      <w:r w:rsidR="00037EF4" w:rsidRPr="00934580">
        <w:rPr>
          <w:rFonts w:ascii="Arial" w:hAnsi="Arial" w:cs="Arial"/>
          <w:bCs/>
          <w:sz w:val="21"/>
          <w:szCs w:val="21"/>
        </w:rPr>
        <w:t xml:space="preserve">prepare a new policy specifically designed to </w:t>
      </w:r>
      <w:r w:rsidR="000610E2" w:rsidRPr="00934580">
        <w:rPr>
          <w:rFonts w:ascii="Arial" w:hAnsi="Arial" w:cs="Arial"/>
          <w:bCs/>
          <w:sz w:val="21"/>
          <w:szCs w:val="21"/>
        </w:rPr>
        <w:t xml:space="preserve">build on the relationships between pupils and staff.  The </w:t>
      </w:r>
      <w:r w:rsidR="001B05CB" w:rsidRPr="00934580">
        <w:rPr>
          <w:rFonts w:ascii="Arial" w:hAnsi="Arial" w:cs="Arial"/>
          <w:bCs/>
          <w:sz w:val="21"/>
          <w:szCs w:val="21"/>
        </w:rPr>
        <w:t>key points of the new policy were:</w:t>
      </w:r>
    </w:p>
    <w:p w14:paraId="3DC88D6F" w14:textId="74C50CCD" w:rsidR="001B05CB" w:rsidRDefault="0063006A" w:rsidP="001B05CB">
      <w:pPr>
        <w:numPr>
          <w:ilvl w:val="2"/>
          <w:numId w:val="12"/>
        </w:numPr>
        <w:spacing w:before="120" w:line="259" w:lineRule="auto"/>
        <w:ind w:left="1134" w:right="-875"/>
        <w:rPr>
          <w:rFonts w:ascii="Arial" w:hAnsi="Arial" w:cs="Arial"/>
          <w:bCs/>
          <w:sz w:val="21"/>
          <w:szCs w:val="21"/>
        </w:rPr>
      </w:pPr>
      <w:r>
        <w:rPr>
          <w:rFonts w:ascii="Arial" w:hAnsi="Arial" w:cs="Arial"/>
          <w:bCs/>
          <w:sz w:val="21"/>
          <w:szCs w:val="21"/>
        </w:rPr>
        <w:t>d</w:t>
      </w:r>
      <w:r w:rsidR="009B3166">
        <w:rPr>
          <w:rFonts w:ascii="Arial" w:hAnsi="Arial" w:cs="Arial"/>
          <w:bCs/>
          <w:sz w:val="21"/>
          <w:szCs w:val="21"/>
        </w:rPr>
        <w:t xml:space="preserve">iscussion of poor </w:t>
      </w:r>
      <w:r>
        <w:rPr>
          <w:rFonts w:ascii="Arial" w:hAnsi="Arial" w:cs="Arial"/>
          <w:bCs/>
          <w:sz w:val="21"/>
          <w:szCs w:val="21"/>
        </w:rPr>
        <w:t>behaviour</w:t>
      </w:r>
      <w:r w:rsidR="009B3166">
        <w:rPr>
          <w:rFonts w:ascii="Arial" w:hAnsi="Arial" w:cs="Arial"/>
          <w:bCs/>
          <w:sz w:val="21"/>
          <w:szCs w:val="21"/>
        </w:rPr>
        <w:t xml:space="preserve"> with the pupil concerned, with the aim of understanding and addressing the reasons</w:t>
      </w:r>
      <w:r>
        <w:rPr>
          <w:rFonts w:ascii="Arial" w:hAnsi="Arial" w:cs="Arial"/>
          <w:bCs/>
          <w:sz w:val="21"/>
          <w:szCs w:val="21"/>
        </w:rPr>
        <w:t xml:space="preserve"> for their </w:t>
      </w:r>
      <w:proofErr w:type="gramStart"/>
      <w:r>
        <w:rPr>
          <w:rFonts w:ascii="Arial" w:hAnsi="Arial" w:cs="Arial"/>
          <w:bCs/>
          <w:sz w:val="21"/>
          <w:szCs w:val="21"/>
        </w:rPr>
        <w:t>behaviour;</w:t>
      </w:r>
      <w:proofErr w:type="gramEnd"/>
    </w:p>
    <w:p w14:paraId="5592833A" w14:textId="53CD00FA" w:rsidR="0063006A" w:rsidRDefault="0063006A" w:rsidP="001B05CB">
      <w:pPr>
        <w:numPr>
          <w:ilvl w:val="2"/>
          <w:numId w:val="12"/>
        </w:numPr>
        <w:spacing w:before="120" w:line="259" w:lineRule="auto"/>
        <w:ind w:left="1134" w:right="-875"/>
        <w:rPr>
          <w:rFonts w:ascii="Arial" w:hAnsi="Arial" w:cs="Arial"/>
          <w:bCs/>
          <w:sz w:val="21"/>
          <w:szCs w:val="21"/>
        </w:rPr>
      </w:pPr>
      <w:r>
        <w:rPr>
          <w:rFonts w:ascii="Arial" w:hAnsi="Arial" w:cs="Arial"/>
          <w:bCs/>
          <w:sz w:val="21"/>
          <w:szCs w:val="21"/>
        </w:rPr>
        <w:t xml:space="preserve">discretion for staff to decide the appropriate action in each case, taking account of their knowledge of the </w:t>
      </w:r>
      <w:proofErr w:type="gramStart"/>
      <w:r>
        <w:rPr>
          <w:rFonts w:ascii="Arial" w:hAnsi="Arial" w:cs="Arial"/>
          <w:bCs/>
          <w:sz w:val="21"/>
          <w:szCs w:val="21"/>
        </w:rPr>
        <w:t>child;</w:t>
      </w:r>
      <w:proofErr w:type="gramEnd"/>
    </w:p>
    <w:p w14:paraId="5E0943E1" w14:textId="4B678D94" w:rsidR="0006488C" w:rsidRDefault="0006488C" w:rsidP="001B05CB">
      <w:pPr>
        <w:numPr>
          <w:ilvl w:val="2"/>
          <w:numId w:val="12"/>
        </w:numPr>
        <w:spacing w:before="120" w:line="259" w:lineRule="auto"/>
        <w:ind w:left="1134" w:right="-875"/>
        <w:rPr>
          <w:rFonts w:ascii="Arial" w:hAnsi="Arial" w:cs="Arial"/>
          <w:bCs/>
          <w:sz w:val="21"/>
          <w:szCs w:val="21"/>
        </w:rPr>
      </w:pPr>
      <w:r>
        <w:rPr>
          <w:rFonts w:ascii="Arial" w:hAnsi="Arial" w:cs="Arial"/>
          <w:bCs/>
          <w:sz w:val="21"/>
          <w:szCs w:val="21"/>
        </w:rPr>
        <w:t xml:space="preserve">a clear set of expectations co-designed by pupils and their class </w:t>
      </w:r>
      <w:proofErr w:type="gramStart"/>
      <w:r>
        <w:rPr>
          <w:rFonts w:ascii="Arial" w:hAnsi="Arial" w:cs="Arial"/>
          <w:bCs/>
          <w:sz w:val="21"/>
          <w:szCs w:val="21"/>
        </w:rPr>
        <w:t>teacher;</w:t>
      </w:r>
      <w:proofErr w:type="gramEnd"/>
      <w:r w:rsidR="00130E4E">
        <w:rPr>
          <w:rFonts w:ascii="Arial" w:hAnsi="Arial" w:cs="Arial"/>
          <w:bCs/>
          <w:sz w:val="21"/>
          <w:szCs w:val="21"/>
        </w:rPr>
        <w:t xml:space="preserve"> </w:t>
      </w:r>
    </w:p>
    <w:p w14:paraId="678205AD" w14:textId="02180576" w:rsidR="0006488C" w:rsidRDefault="00EE0558" w:rsidP="001B05CB">
      <w:pPr>
        <w:numPr>
          <w:ilvl w:val="2"/>
          <w:numId w:val="12"/>
        </w:numPr>
        <w:spacing w:before="120" w:line="259" w:lineRule="auto"/>
        <w:ind w:left="1134" w:right="-875"/>
        <w:rPr>
          <w:rFonts w:ascii="Arial" w:hAnsi="Arial" w:cs="Arial"/>
          <w:bCs/>
          <w:sz w:val="21"/>
          <w:szCs w:val="21"/>
        </w:rPr>
      </w:pPr>
      <w:r>
        <w:rPr>
          <w:rFonts w:ascii="Arial" w:hAnsi="Arial" w:cs="Arial"/>
          <w:bCs/>
          <w:sz w:val="21"/>
          <w:szCs w:val="21"/>
        </w:rPr>
        <w:t>visiting staff and internal staff providing cover each having their own set of expectations</w:t>
      </w:r>
      <w:r w:rsidR="00130E4E">
        <w:rPr>
          <w:rFonts w:ascii="Arial" w:hAnsi="Arial" w:cs="Arial"/>
          <w:bCs/>
          <w:sz w:val="21"/>
          <w:szCs w:val="21"/>
        </w:rPr>
        <w:t xml:space="preserve">: the IWO commented that the highest proportion of amber behaviour incidents in 2022-23 had been I classes led by cover staff, </w:t>
      </w:r>
      <w:r w:rsidR="00670016">
        <w:rPr>
          <w:rFonts w:ascii="Arial" w:hAnsi="Arial" w:cs="Arial"/>
          <w:bCs/>
          <w:sz w:val="21"/>
          <w:szCs w:val="21"/>
        </w:rPr>
        <w:t>perhaps</w:t>
      </w:r>
      <w:r w:rsidR="00130E4E">
        <w:rPr>
          <w:rFonts w:ascii="Arial" w:hAnsi="Arial" w:cs="Arial"/>
          <w:bCs/>
          <w:sz w:val="21"/>
          <w:szCs w:val="21"/>
        </w:rPr>
        <w:t xml:space="preserve"> because they had not had ownership of the </w:t>
      </w:r>
      <w:r w:rsidR="00670016">
        <w:rPr>
          <w:rFonts w:ascii="Arial" w:hAnsi="Arial" w:cs="Arial"/>
          <w:bCs/>
          <w:sz w:val="21"/>
          <w:szCs w:val="21"/>
        </w:rPr>
        <w:t xml:space="preserve">behaviour </w:t>
      </w:r>
      <w:proofErr w:type="gramStart"/>
      <w:r w:rsidR="00670016">
        <w:rPr>
          <w:rFonts w:ascii="Arial" w:hAnsi="Arial" w:cs="Arial"/>
          <w:bCs/>
          <w:sz w:val="21"/>
          <w:szCs w:val="21"/>
        </w:rPr>
        <w:t>expectations;</w:t>
      </w:r>
      <w:proofErr w:type="gramEnd"/>
    </w:p>
    <w:p w14:paraId="1419DEB0" w14:textId="5BDEA302" w:rsidR="00670016" w:rsidRDefault="00670016" w:rsidP="001B05CB">
      <w:pPr>
        <w:numPr>
          <w:ilvl w:val="2"/>
          <w:numId w:val="12"/>
        </w:numPr>
        <w:spacing w:before="120" w:line="259" w:lineRule="auto"/>
        <w:ind w:left="1134" w:right="-875"/>
        <w:rPr>
          <w:rFonts w:ascii="Arial" w:hAnsi="Arial" w:cs="Arial"/>
          <w:bCs/>
          <w:sz w:val="21"/>
          <w:szCs w:val="21"/>
        </w:rPr>
      </w:pPr>
      <w:r>
        <w:rPr>
          <w:rFonts w:ascii="Arial" w:hAnsi="Arial" w:cs="Arial"/>
          <w:bCs/>
          <w:sz w:val="21"/>
          <w:szCs w:val="21"/>
        </w:rPr>
        <w:t>continuing zero tolerance of discrimination, bullying, persistent searing, deliberate damage to property</w:t>
      </w:r>
      <w:r w:rsidR="00A16669">
        <w:rPr>
          <w:rFonts w:ascii="Arial" w:hAnsi="Arial" w:cs="Arial"/>
          <w:bCs/>
          <w:sz w:val="21"/>
          <w:szCs w:val="21"/>
        </w:rPr>
        <w:t xml:space="preserve">: these incidents continued to trigger a Senior Leadership Team (SLT) response, </w:t>
      </w:r>
      <w:r w:rsidR="009565FF">
        <w:rPr>
          <w:rFonts w:ascii="Arial" w:hAnsi="Arial" w:cs="Arial"/>
          <w:bCs/>
          <w:sz w:val="21"/>
          <w:szCs w:val="21"/>
        </w:rPr>
        <w:t>which might include a review by the IWO finding that the staff member had managed the behaviour effectively, a conversation with the child, a letter home or, in the most serious cases, exclusion;</w:t>
      </w:r>
      <w:r w:rsidR="00934580">
        <w:rPr>
          <w:rFonts w:ascii="Arial" w:hAnsi="Arial" w:cs="Arial"/>
          <w:bCs/>
          <w:sz w:val="21"/>
          <w:szCs w:val="21"/>
        </w:rPr>
        <w:t xml:space="preserve"> and</w:t>
      </w:r>
    </w:p>
    <w:p w14:paraId="078750BA" w14:textId="1E7D7B1B" w:rsidR="00045376" w:rsidRDefault="00045376" w:rsidP="001B05CB">
      <w:pPr>
        <w:numPr>
          <w:ilvl w:val="2"/>
          <w:numId w:val="12"/>
        </w:numPr>
        <w:spacing w:before="120" w:line="259" w:lineRule="auto"/>
        <w:ind w:left="1134" w:right="-875"/>
        <w:rPr>
          <w:rFonts w:ascii="Arial" w:hAnsi="Arial" w:cs="Arial"/>
          <w:bCs/>
          <w:sz w:val="21"/>
          <w:szCs w:val="21"/>
        </w:rPr>
      </w:pPr>
      <w:r>
        <w:rPr>
          <w:rFonts w:ascii="Arial" w:hAnsi="Arial" w:cs="Arial"/>
          <w:bCs/>
          <w:sz w:val="21"/>
          <w:szCs w:val="21"/>
        </w:rPr>
        <w:t xml:space="preserve">logical consequences for </w:t>
      </w:r>
      <w:r w:rsidR="00934580">
        <w:rPr>
          <w:rFonts w:ascii="Arial" w:hAnsi="Arial" w:cs="Arial"/>
          <w:bCs/>
          <w:sz w:val="21"/>
          <w:szCs w:val="21"/>
        </w:rPr>
        <w:t>behaviour</w:t>
      </w:r>
      <w:r>
        <w:rPr>
          <w:rFonts w:ascii="Arial" w:hAnsi="Arial" w:cs="Arial"/>
          <w:bCs/>
          <w:sz w:val="21"/>
          <w:szCs w:val="21"/>
        </w:rPr>
        <w:t xml:space="preserve"> rather than punishment for its own sake (eg a child who had </w:t>
      </w:r>
      <w:r w:rsidR="00BE1E6C">
        <w:rPr>
          <w:rFonts w:ascii="Arial" w:hAnsi="Arial" w:cs="Arial"/>
          <w:bCs/>
          <w:sz w:val="21"/>
          <w:szCs w:val="21"/>
        </w:rPr>
        <w:t>not been paying attention in class might have to complete th</w:t>
      </w:r>
      <w:r w:rsidR="00934580">
        <w:rPr>
          <w:rFonts w:ascii="Arial" w:hAnsi="Arial" w:cs="Arial"/>
          <w:bCs/>
          <w:sz w:val="21"/>
          <w:szCs w:val="21"/>
        </w:rPr>
        <w:t>a</w:t>
      </w:r>
      <w:r w:rsidR="00BE1E6C">
        <w:rPr>
          <w:rFonts w:ascii="Arial" w:hAnsi="Arial" w:cs="Arial"/>
          <w:bCs/>
          <w:sz w:val="21"/>
          <w:szCs w:val="21"/>
        </w:rPr>
        <w:t xml:space="preserve">t piece of work before moving on to more </w:t>
      </w:r>
      <w:r w:rsidR="00934580">
        <w:rPr>
          <w:rFonts w:ascii="Arial" w:hAnsi="Arial" w:cs="Arial"/>
          <w:bCs/>
          <w:sz w:val="21"/>
          <w:szCs w:val="21"/>
        </w:rPr>
        <w:t>interesting elements of work).</w:t>
      </w:r>
    </w:p>
    <w:p w14:paraId="5A5DA244" w14:textId="1294FD02" w:rsidR="009F066A" w:rsidRDefault="00711C90" w:rsidP="005367EE">
      <w:pPr>
        <w:pStyle w:val="ListParagraph"/>
        <w:numPr>
          <w:ilvl w:val="0"/>
          <w:numId w:val="2"/>
        </w:numPr>
        <w:spacing w:before="120" w:line="259" w:lineRule="auto"/>
        <w:ind w:right="-1017"/>
        <w:rPr>
          <w:rFonts w:ascii="Arial" w:hAnsi="Arial" w:cs="Arial"/>
          <w:bCs/>
          <w:sz w:val="21"/>
          <w:szCs w:val="21"/>
        </w:rPr>
      </w:pPr>
      <w:r>
        <w:rPr>
          <w:rFonts w:ascii="Arial" w:hAnsi="Arial" w:cs="Arial"/>
          <w:bCs/>
          <w:sz w:val="21"/>
          <w:szCs w:val="21"/>
        </w:rPr>
        <w:lastRenderedPageBreak/>
        <w:t>T</w:t>
      </w:r>
      <w:r w:rsidR="00A7142A">
        <w:rPr>
          <w:rFonts w:ascii="Arial" w:hAnsi="Arial" w:cs="Arial"/>
          <w:bCs/>
          <w:sz w:val="21"/>
          <w:szCs w:val="21"/>
        </w:rPr>
        <w:t xml:space="preserve">he school planned to work towards the Mental Health Chartermark, which </w:t>
      </w:r>
      <w:r w:rsidR="005367EE">
        <w:rPr>
          <w:rFonts w:ascii="Arial" w:hAnsi="Arial" w:cs="Arial"/>
          <w:bCs/>
          <w:sz w:val="21"/>
          <w:szCs w:val="21"/>
        </w:rPr>
        <w:t xml:space="preserve">was awarded at Silver, </w:t>
      </w:r>
      <w:proofErr w:type="gramStart"/>
      <w:r w:rsidR="005367EE">
        <w:rPr>
          <w:rFonts w:ascii="Arial" w:hAnsi="Arial" w:cs="Arial"/>
          <w:bCs/>
          <w:sz w:val="21"/>
          <w:szCs w:val="21"/>
        </w:rPr>
        <w:t>gold</w:t>
      </w:r>
      <w:proofErr w:type="gramEnd"/>
      <w:r w:rsidR="005367EE">
        <w:rPr>
          <w:rFonts w:ascii="Arial" w:hAnsi="Arial" w:cs="Arial"/>
          <w:bCs/>
          <w:sz w:val="21"/>
          <w:szCs w:val="21"/>
        </w:rPr>
        <w:t xml:space="preserve"> and platinum levels, following which the school could offer training in mental health support to other schools.</w:t>
      </w:r>
    </w:p>
    <w:p w14:paraId="5937C639" w14:textId="200CD7A1" w:rsidR="005367EE" w:rsidRDefault="005367EE" w:rsidP="005367EE">
      <w:pPr>
        <w:pStyle w:val="ListParagraph"/>
        <w:numPr>
          <w:ilvl w:val="0"/>
          <w:numId w:val="2"/>
        </w:numPr>
        <w:spacing w:before="120" w:line="259" w:lineRule="auto"/>
        <w:ind w:right="-1015"/>
        <w:contextualSpacing w:val="0"/>
        <w:rPr>
          <w:rFonts w:ascii="Arial" w:hAnsi="Arial" w:cs="Arial"/>
          <w:bCs/>
          <w:sz w:val="21"/>
          <w:szCs w:val="21"/>
        </w:rPr>
      </w:pPr>
      <w:r>
        <w:rPr>
          <w:rFonts w:ascii="Arial" w:hAnsi="Arial" w:cs="Arial"/>
          <w:bCs/>
          <w:sz w:val="21"/>
          <w:szCs w:val="21"/>
        </w:rPr>
        <w:t xml:space="preserve">A governor who came into school weekly commented on the </w:t>
      </w:r>
      <w:r w:rsidR="006D08AE">
        <w:rPr>
          <w:rFonts w:ascii="Arial" w:hAnsi="Arial" w:cs="Arial"/>
          <w:bCs/>
          <w:sz w:val="21"/>
          <w:szCs w:val="21"/>
        </w:rPr>
        <w:t>positive impact of the new policy: she had found classes to be highly engaged and very enthusiastic about the dojos</w:t>
      </w:r>
      <w:r w:rsidR="00681BA6">
        <w:rPr>
          <w:rFonts w:ascii="Arial" w:hAnsi="Arial" w:cs="Arial"/>
          <w:bCs/>
          <w:sz w:val="21"/>
          <w:szCs w:val="21"/>
        </w:rPr>
        <w:t xml:space="preserve">.  The HoS said that many staff had already been operating in this way prior to introduction </w:t>
      </w:r>
      <w:r w:rsidR="004279D6">
        <w:rPr>
          <w:rFonts w:ascii="Arial" w:hAnsi="Arial" w:cs="Arial"/>
          <w:bCs/>
          <w:sz w:val="21"/>
          <w:szCs w:val="21"/>
        </w:rPr>
        <w:t xml:space="preserve">of the new policy but that they welcomed no longer having to send red letters to parents, which had tended to undermine the good work and positive relationships </w:t>
      </w:r>
      <w:r w:rsidR="00AE13FA">
        <w:rPr>
          <w:rFonts w:ascii="Arial" w:hAnsi="Arial" w:cs="Arial"/>
          <w:bCs/>
          <w:sz w:val="21"/>
          <w:szCs w:val="21"/>
        </w:rPr>
        <w:t>in the classroom.</w:t>
      </w:r>
      <w:r w:rsidR="004279D6">
        <w:rPr>
          <w:rFonts w:ascii="Arial" w:hAnsi="Arial" w:cs="Arial"/>
          <w:bCs/>
          <w:sz w:val="21"/>
          <w:szCs w:val="21"/>
        </w:rPr>
        <w:t xml:space="preserve"> </w:t>
      </w:r>
    </w:p>
    <w:p w14:paraId="4E62F655" w14:textId="77777777" w:rsidR="00D8054F" w:rsidRDefault="00AE13FA" w:rsidP="005367EE">
      <w:pPr>
        <w:pStyle w:val="ListParagraph"/>
        <w:numPr>
          <w:ilvl w:val="0"/>
          <w:numId w:val="2"/>
        </w:numPr>
        <w:spacing w:before="120" w:line="259" w:lineRule="auto"/>
        <w:ind w:right="-1015"/>
        <w:contextualSpacing w:val="0"/>
        <w:rPr>
          <w:rFonts w:ascii="Arial" w:hAnsi="Arial" w:cs="Arial"/>
          <w:bCs/>
          <w:sz w:val="21"/>
          <w:szCs w:val="21"/>
        </w:rPr>
      </w:pPr>
      <w:r>
        <w:rPr>
          <w:rFonts w:ascii="Arial" w:hAnsi="Arial" w:cs="Arial"/>
          <w:bCs/>
          <w:sz w:val="21"/>
          <w:szCs w:val="21"/>
        </w:rPr>
        <w:t xml:space="preserve">The EHT strongly supported the new policy.  </w:t>
      </w:r>
      <w:r>
        <w:rPr>
          <w:rFonts w:ascii="Arial" w:hAnsi="Arial" w:cs="Arial"/>
          <w:b/>
          <w:sz w:val="21"/>
          <w:szCs w:val="21"/>
          <w:u w:val="single"/>
        </w:rPr>
        <w:t>Asked</w:t>
      </w:r>
      <w:r>
        <w:rPr>
          <w:rFonts w:ascii="Arial" w:hAnsi="Arial" w:cs="Arial"/>
          <w:bCs/>
          <w:sz w:val="21"/>
          <w:szCs w:val="21"/>
        </w:rPr>
        <w:t xml:space="preserve"> whether her work on trauma support would be included in the policy, the IWO was hesitant about implying that </w:t>
      </w:r>
      <w:r w:rsidR="008A690C">
        <w:rPr>
          <w:rFonts w:ascii="Arial" w:hAnsi="Arial" w:cs="Arial"/>
          <w:bCs/>
          <w:sz w:val="21"/>
          <w:szCs w:val="21"/>
        </w:rPr>
        <w:t xml:space="preserve">Steeton was a trauma-informed school because that was a specialist term that indicated that </w:t>
      </w:r>
      <w:r w:rsidR="00083A11">
        <w:rPr>
          <w:rFonts w:ascii="Arial" w:hAnsi="Arial" w:cs="Arial"/>
          <w:bCs/>
          <w:sz w:val="21"/>
          <w:szCs w:val="21"/>
        </w:rPr>
        <w:t xml:space="preserve">the school met a number of specific criteria: it would be better not to do this until the school had achieved the </w:t>
      </w:r>
      <w:r w:rsidR="00F67411">
        <w:rPr>
          <w:rFonts w:ascii="Arial" w:hAnsi="Arial" w:cs="Arial"/>
          <w:bCs/>
          <w:sz w:val="21"/>
          <w:szCs w:val="21"/>
        </w:rPr>
        <w:t xml:space="preserve">silver </w:t>
      </w:r>
      <w:r w:rsidR="00083A11">
        <w:rPr>
          <w:rFonts w:ascii="Arial" w:hAnsi="Arial" w:cs="Arial"/>
          <w:bCs/>
          <w:sz w:val="21"/>
          <w:szCs w:val="21"/>
        </w:rPr>
        <w:t>Mental Hea</w:t>
      </w:r>
      <w:r w:rsidR="00F67411">
        <w:rPr>
          <w:rFonts w:ascii="Arial" w:hAnsi="Arial" w:cs="Arial"/>
          <w:bCs/>
          <w:sz w:val="21"/>
          <w:szCs w:val="21"/>
        </w:rPr>
        <w:t>l</w:t>
      </w:r>
      <w:r w:rsidR="00083A11">
        <w:rPr>
          <w:rFonts w:ascii="Arial" w:hAnsi="Arial" w:cs="Arial"/>
          <w:bCs/>
          <w:sz w:val="21"/>
          <w:szCs w:val="21"/>
        </w:rPr>
        <w:t>th Chartermark</w:t>
      </w:r>
      <w:r w:rsidR="00F67411">
        <w:rPr>
          <w:rFonts w:ascii="Arial" w:hAnsi="Arial" w:cs="Arial"/>
          <w:bCs/>
          <w:sz w:val="21"/>
          <w:szCs w:val="21"/>
        </w:rPr>
        <w:t>, which it hoped to do by September 2023</w:t>
      </w:r>
      <w:r w:rsidR="00083A11">
        <w:rPr>
          <w:rFonts w:ascii="Arial" w:hAnsi="Arial" w:cs="Arial"/>
          <w:bCs/>
          <w:sz w:val="21"/>
          <w:szCs w:val="21"/>
        </w:rPr>
        <w:t xml:space="preserve">.  </w:t>
      </w:r>
      <w:r w:rsidR="0043721A">
        <w:rPr>
          <w:rFonts w:ascii="Arial" w:hAnsi="Arial" w:cs="Arial"/>
          <w:bCs/>
          <w:sz w:val="21"/>
          <w:szCs w:val="21"/>
        </w:rPr>
        <w:t xml:space="preserve">However, she agreed that the policy could </w:t>
      </w:r>
      <w:proofErr w:type="gramStart"/>
      <w:r w:rsidR="0043721A">
        <w:rPr>
          <w:rFonts w:ascii="Arial" w:hAnsi="Arial" w:cs="Arial"/>
          <w:bCs/>
          <w:sz w:val="21"/>
          <w:szCs w:val="21"/>
        </w:rPr>
        <w:t>make reference</w:t>
      </w:r>
      <w:proofErr w:type="gramEnd"/>
      <w:r w:rsidR="0043721A">
        <w:rPr>
          <w:rFonts w:ascii="Arial" w:hAnsi="Arial" w:cs="Arial"/>
          <w:bCs/>
          <w:sz w:val="21"/>
          <w:szCs w:val="21"/>
        </w:rPr>
        <w:t xml:space="preserve"> to using “trauma-informed approached”.  </w:t>
      </w:r>
      <w:r w:rsidR="00D8054F">
        <w:rPr>
          <w:rFonts w:ascii="Arial" w:hAnsi="Arial" w:cs="Arial"/>
          <w:bCs/>
          <w:sz w:val="21"/>
          <w:szCs w:val="21"/>
        </w:rPr>
        <w:t>Governors agreed that the policy should be amended accordingly.</w:t>
      </w:r>
    </w:p>
    <w:p w14:paraId="638AB9B7" w14:textId="392FD3E7" w:rsidR="00D8054F" w:rsidRPr="00D8054F" w:rsidRDefault="00D8054F" w:rsidP="00D8054F">
      <w:pPr>
        <w:spacing w:before="120" w:line="259" w:lineRule="auto"/>
        <w:ind w:left="680" w:right="-1015"/>
        <w:rPr>
          <w:rFonts w:ascii="Arial" w:hAnsi="Arial" w:cs="Arial"/>
          <w:b/>
          <w:sz w:val="21"/>
          <w:szCs w:val="21"/>
        </w:rPr>
      </w:pPr>
      <w:r w:rsidRPr="00D8054F">
        <w:rPr>
          <w:rFonts w:ascii="Arial" w:hAnsi="Arial" w:cs="Arial"/>
          <w:b/>
          <w:sz w:val="21"/>
          <w:szCs w:val="21"/>
        </w:rPr>
        <w:t>Action: HoS</w:t>
      </w:r>
    </w:p>
    <w:p w14:paraId="3BC918B3" w14:textId="7C330E40" w:rsidR="0057051D" w:rsidRPr="0057051D" w:rsidRDefault="005A2C1D" w:rsidP="005367EE">
      <w:pPr>
        <w:pStyle w:val="ListParagraph"/>
        <w:numPr>
          <w:ilvl w:val="0"/>
          <w:numId w:val="2"/>
        </w:numPr>
        <w:spacing w:before="120" w:line="259" w:lineRule="auto"/>
        <w:ind w:right="-1015"/>
        <w:contextualSpacing w:val="0"/>
        <w:rPr>
          <w:rFonts w:ascii="Arial" w:hAnsi="Arial" w:cs="Arial"/>
          <w:bCs/>
          <w:sz w:val="21"/>
          <w:szCs w:val="21"/>
        </w:rPr>
      </w:pPr>
      <w:r w:rsidRPr="0057051D">
        <w:rPr>
          <w:rFonts w:ascii="Arial" w:hAnsi="Arial" w:cs="Arial"/>
          <w:bCs/>
          <w:sz w:val="21"/>
          <w:szCs w:val="21"/>
        </w:rPr>
        <w:t xml:space="preserve">Governors </w:t>
      </w:r>
      <w:r w:rsidR="00F655DC" w:rsidRPr="0057051D">
        <w:rPr>
          <w:rFonts w:ascii="Arial" w:hAnsi="Arial" w:cs="Arial"/>
          <w:bCs/>
          <w:sz w:val="21"/>
          <w:szCs w:val="21"/>
        </w:rPr>
        <w:t xml:space="preserve">congratulated the IWO on the new policy, which </w:t>
      </w:r>
      <w:r w:rsidR="00B52BC7" w:rsidRPr="0057051D">
        <w:rPr>
          <w:rFonts w:ascii="Arial" w:hAnsi="Arial" w:cs="Arial"/>
          <w:bCs/>
          <w:sz w:val="21"/>
          <w:szCs w:val="21"/>
        </w:rPr>
        <w:t xml:space="preserve">represented the culmination of </w:t>
      </w:r>
      <w:proofErr w:type="gramStart"/>
      <w:r w:rsidR="00B52BC7" w:rsidRPr="0057051D">
        <w:rPr>
          <w:rFonts w:ascii="Arial" w:hAnsi="Arial" w:cs="Arial"/>
          <w:bCs/>
          <w:sz w:val="21"/>
          <w:szCs w:val="21"/>
        </w:rPr>
        <w:t>a number of</w:t>
      </w:r>
      <w:proofErr w:type="gramEnd"/>
      <w:r w:rsidR="00F655DC" w:rsidRPr="0057051D">
        <w:rPr>
          <w:rFonts w:ascii="Arial" w:hAnsi="Arial" w:cs="Arial"/>
          <w:bCs/>
          <w:sz w:val="21"/>
          <w:szCs w:val="21"/>
        </w:rPr>
        <w:t xml:space="preserve"> threads </w:t>
      </w:r>
      <w:r w:rsidR="00B52BC7" w:rsidRPr="0057051D">
        <w:rPr>
          <w:rFonts w:ascii="Arial" w:hAnsi="Arial" w:cs="Arial"/>
          <w:bCs/>
          <w:sz w:val="21"/>
          <w:szCs w:val="21"/>
        </w:rPr>
        <w:t xml:space="preserve">that she had been pursuing in recent years.  </w:t>
      </w:r>
      <w:r w:rsidR="0057051D" w:rsidRPr="0057051D">
        <w:rPr>
          <w:rFonts w:ascii="Arial" w:hAnsi="Arial" w:cs="Arial"/>
          <w:bCs/>
          <w:sz w:val="21"/>
          <w:szCs w:val="21"/>
        </w:rPr>
        <w:t xml:space="preserve">They strongly welcomed the involvement of pupils in drawing up the behaviour expectations for their classes and </w:t>
      </w:r>
      <w:r w:rsidRPr="0057051D">
        <w:rPr>
          <w:rFonts w:ascii="Arial" w:hAnsi="Arial" w:cs="Arial"/>
          <w:bCs/>
          <w:sz w:val="21"/>
          <w:szCs w:val="21"/>
        </w:rPr>
        <w:t xml:space="preserve">were pleased to see the end of </w:t>
      </w:r>
      <w:r w:rsidR="007E7A68" w:rsidRPr="0057051D">
        <w:rPr>
          <w:rFonts w:ascii="Arial" w:hAnsi="Arial" w:cs="Arial"/>
          <w:bCs/>
          <w:sz w:val="21"/>
          <w:szCs w:val="21"/>
        </w:rPr>
        <w:t>posting photographs on the behaviour wall</w:t>
      </w:r>
      <w:r w:rsidR="00204206" w:rsidRPr="0057051D">
        <w:rPr>
          <w:rFonts w:ascii="Arial" w:hAnsi="Arial" w:cs="Arial"/>
          <w:bCs/>
          <w:sz w:val="21"/>
          <w:szCs w:val="21"/>
        </w:rPr>
        <w:t xml:space="preserve">: </w:t>
      </w:r>
      <w:r w:rsidR="00627BF1" w:rsidRPr="0057051D">
        <w:rPr>
          <w:rFonts w:ascii="Arial" w:hAnsi="Arial" w:cs="Arial"/>
          <w:bCs/>
          <w:sz w:val="21"/>
          <w:szCs w:val="21"/>
        </w:rPr>
        <w:t xml:space="preserve">they disliked this public shaming and </w:t>
      </w:r>
      <w:r w:rsidR="00204206" w:rsidRPr="0057051D">
        <w:rPr>
          <w:rFonts w:ascii="Arial" w:hAnsi="Arial" w:cs="Arial"/>
          <w:bCs/>
          <w:sz w:val="21"/>
          <w:szCs w:val="21"/>
        </w:rPr>
        <w:t xml:space="preserve">one had considered not sending her children to Steeton </w:t>
      </w:r>
      <w:proofErr w:type="gramStart"/>
      <w:r w:rsidR="00204206" w:rsidRPr="0057051D">
        <w:rPr>
          <w:rFonts w:ascii="Arial" w:hAnsi="Arial" w:cs="Arial"/>
          <w:bCs/>
          <w:sz w:val="21"/>
          <w:szCs w:val="21"/>
        </w:rPr>
        <w:t>on the basis of</w:t>
      </w:r>
      <w:proofErr w:type="gramEnd"/>
      <w:r w:rsidR="00204206" w:rsidRPr="0057051D">
        <w:rPr>
          <w:rFonts w:ascii="Arial" w:hAnsi="Arial" w:cs="Arial"/>
          <w:bCs/>
          <w:sz w:val="21"/>
          <w:szCs w:val="21"/>
        </w:rPr>
        <w:t xml:space="preserve"> this practice.  </w:t>
      </w:r>
      <w:r w:rsidR="00F915B4" w:rsidRPr="0057051D">
        <w:rPr>
          <w:rFonts w:ascii="Arial" w:hAnsi="Arial" w:cs="Arial"/>
          <w:bCs/>
          <w:sz w:val="21"/>
          <w:szCs w:val="21"/>
        </w:rPr>
        <w:t>The HoS said that similar feedback had been received from parents at a presentation that the IWO had given on the new policy</w:t>
      </w:r>
      <w:r w:rsidR="00F82D09" w:rsidRPr="0057051D">
        <w:rPr>
          <w:rFonts w:ascii="Arial" w:hAnsi="Arial" w:cs="Arial"/>
          <w:bCs/>
          <w:sz w:val="21"/>
          <w:szCs w:val="21"/>
        </w:rPr>
        <w:t>.  A governor who had attended that</w:t>
      </w:r>
      <w:r w:rsidR="0057051D" w:rsidRPr="0057051D">
        <w:rPr>
          <w:rFonts w:ascii="Arial" w:hAnsi="Arial" w:cs="Arial"/>
          <w:bCs/>
          <w:sz w:val="21"/>
          <w:szCs w:val="21"/>
        </w:rPr>
        <w:t xml:space="preserve"> presentation</w:t>
      </w:r>
      <w:r w:rsidR="00F82D09" w:rsidRPr="0057051D">
        <w:rPr>
          <w:rFonts w:ascii="Arial" w:hAnsi="Arial" w:cs="Arial"/>
          <w:bCs/>
          <w:sz w:val="21"/>
          <w:szCs w:val="21"/>
        </w:rPr>
        <w:t xml:space="preserve"> said that </w:t>
      </w:r>
      <w:r w:rsidR="0057051D" w:rsidRPr="0057051D">
        <w:rPr>
          <w:rFonts w:ascii="Arial" w:hAnsi="Arial" w:cs="Arial"/>
          <w:bCs/>
          <w:sz w:val="21"/>
          <w:szCs w:val="21"/>
        </w:rPr>
        <w:t>it</w:t>
      </w:r>
      <w:r w:rsidR="00F82D09" w:rsidRPr="0057051D">
        <w:rPr>
          <w:rFonts w:ascii="Arial" w:hAnsi="Arial" w:cs="Arial"/>
          <w:bCs/>
          <w:sz w:val="21"/>
          <w:szCs w:val="21"/>
        </w:rPr>
        <w:t xml:space="preserve"> had been excellent and had </w:t>
      </w:r>
      <w:r w:rsidR="0057051D" w:rsidRPr="0057051D">
        <w:rPr>
          <w:rFonts w:ascii="Arial" w:hAnsi="Arial" w:cs="Arial"/>
          <w:bCs/>
          <w:sz w:val="21"/>
          <w:szCs w:val="21"/>
        </w:rPr>
        <w:t xml:space="preserve">left him regretting that </w:t>
      </w:r>
      <w:r w:rsidR="004A05C6">
        <w:rPr>
          <w:rFonts w:ascii="Arial" w:hAnsi="Arial" w:cs="Arial"/>
          <w:bCs/>
          <w:sz w:val="21"/>
          <w:szCs w:val="21"/>
        </w:rPr>
        <w:t>the policy</w:t>
      </w:r>
      <w:r w:rsidR="0057051D" w:rsidRPr="0057051D">
        <w:rPr>
          <w:rFonts w:ascii="Arial" w:hAnsi="Arial" w:cs="Arial"/>
          <w:bCs/>
          <w:sz w:val="21"/>
          <w:szCs w:val="21"/>
        </w:rPr>
        <w:t xml:space="preserve"> had not been in place when his children had joined Reception.  </w:t>
      </w:r>
    </w:p>
    <w:p w14:paraId="0DCDD652" w14:textId="0736E4FE" w:rsidR="00F01F29" w:rsidRPr="003B4378" w:rsidRDefault="004A05C6" w:rsidP="009F066A">
      <w:pPr>
        <w:pStyle w:val="ListParagraph"/>
        <w:numPr>
          <w:ilvl w:val="0"/>
          <w:numId w:val="2"/>
        </w:numPr>
        <w:spacing w:before="120" w:line="259" w:lineRule="auto"/>
        <w:ind w:right="-1015"/>
        <w:contextualSpacing w:val="0"/>
        <w:rPr>
          <w:rFonts w:ascii="Arial" w:hAnsi="Arial" w:cs="Arial"/>
          <w:sz w:val="21"/>
          <w:szCs w:val="21"/>
          <w:lang w:val="en-US"/>
        </w:rPr>
      </w:pPr>
      <w:r w:rsidRPr="003B4378">
        <w:rPr>
          <w:rFonts w:ascii="Arial" w:hAnsi="Arial" w:cs="Arial"/>
          <w:bCs/>
          <w:sz w:val="21"/>
          <w:szCs w:val="21"/>
        </w:rPr>
        <w:t>The IWO said that the policy had been co-created with staff</w:t>
      </w:r>
      <w:r w:rsidR="00597B33" w:rsidRPr="003B4378">
        <w:rPr>
          <w:rFonts w:ascii="Arial" w:hAnsi="Arial" w:cs="Arial"/>
          <w:bCs/>
          <w:sz w:val="21"/>
          <w:szCs w:val="21"/>
        </w:rPr>
        <w:t>.  Steeton was fortunate in having staff who knew their pupils well</w:t>
      </w:r>
      <w:r w:rsidR="004F044A" w:rsidRPr="003B4378">
        <w:rPr>
          <w:rFonts w:ascii="Arial" w:hAnsi="Arial" w:cs="Arial"/>
          <w:bCs/>
          <w:sz w:val="21"/>
          <w:szCs w:val="21"/>
        </w:rPr>
        <w:t>, liked them</w:t>
      </w:r>
      <w:r w:rsidR="00597B33" w:rsidRPr="003B4378">
        <w:rPr>
          <w:rFonts w:ascii="Arial" w:hAnsi="Arial" w:cs="Arial"/>
          <w:bCs/>
          <w:sz w:val="21"/>
          <w:szCs w:val="21"/>
        </w:rPr>
        <w:t xml:space="preserve"> and were willing to go the extra mile</w:t>
      </w:r>
      <w:r w:rsidR="004F044A" w:rsidRPr="003B4378">
        <w:rPr>
          <w:rFonts w:ascii="Arial" w:hAnsi="Arial" w:cs="Arial"/>
          <w:bCs/>
          <w:sz w:val="21"/>
          <w:szCs w:val="21"/>
        </w:rPr>
        <w:t xml:space="preserve"> for them.  This had enabled the school to </w:t>
      </w:r>
      <w:r w:rsidR="003B4378" w:rsidRPr="003B4378">
        <w:rPr>
          <w:rFonts w:ascii="Arial" w:hAnsi="Arial" w:cs="Arial"/>
          <w:bCs/>
          <w:sz w:val="21"/>
          <w:szCs w:val="21"/>
        </w:rPr>
        <w:t>develop this</w:t>
      </w:r>
      <w:r w:rsidR="004F044A" w:rsidRPr="003B4378">
        <w:rPr>
          <w:rFonts w:ascii="Arial" w:hAnsi="Arial" w:cs="Arial"/>
          <w:bCs/>
          <w:sz w:val="21"/>
          <w:szCs w:val="21"/>
        </w:rPr>
        <w:t xml:space="preserve"> </w:t>
      </w:r>
      <w:r w:rsidR="003B4378" w:rsidRPr="003B4378">
        <w:rPr>
          <w:rFonts w:ascii="Arial" w:hAnsi="Arial" w:cs="Arial"/>
          <w:bCs/>
          <w:sz w:val="21"/>
          <w:szCs w:val="21"/>
        </w:rPr>
        <w:t>approach</w:t>
      </w:r>
      <w:r w:rsidR="004F044A" w:rsidRPr="003B4378">
        <w:rPr>
          <w:rFonts w:ascii="Arial" w:hAnsi="Arial" w:cs="Arial"/>
          <w:bCs/>
          <w:sz w:val="21"/>
          <w:szCs w:val="21"/>
        </w:rPr>
        <w:t xml:space="preserve"> to behaviour management without </w:t>
      </w:r>
      <w:r w:rsidR="003B4378" w:rsidRPr="003B4378">
        <w:rPr>
          <w:rFonts w:ascii="Arial" w:hAnsi="Arial" w:cs="Arial"/>
          <w:bCs/>
          <w:sz w:val="21"/>
          <w:szCs w:val="21"/>
        </w:rPr>
        <w:t>any resistance.</w:t>
      </w:r>
    </w:p>
    <w:p w14:paraId="4F261313" w14:textId="7ECA32CA" w:rsidR="00F01F29" w:rsidRPr="00A06C80" w:rsidRDefault="003B4378" w:rsidP="003B4378">
      <w:pPr>
        <w:numPr>
          <w:ilvl w:val="0"/>
          <w:numId w:val="4"/>
        </w:numPr>
        <w:spacing w:before="120"/>
        <w:ind w:left="1134" w:right="282" w:hanging="426"/>
        <w:rPr>
          <w:rFonts w:ascii="Arial" w:hAnsi="Arial" w:cs="Arial"/>
          <w:sz w:val="21"/>
          <w:szCs w:val="21"/>
        </w:rPr>
      </w:pPr>
      <w:r>
        <w:rPr>
          <w:rFonts w:ascii="Arial" w:hAnsi="Arial" w:cs="Arial"/>
          <w:bCs/>
          <w:iCs/>
          <w:sz w:val="21"/>
          <w:szCs w:val="21"/>
        </w:rPr>
        <w:t xml:space="preserve">Subject to the agreed amendment, </w:t>
      </w:r>
      <w:r>
        <w:rPr>
          <w:rFonts w:ascii="Arial" w:hAnsi="Arial" w:cs="Arial"/>
          <w:b/>
          <w:i/>
          <w:sz w:val="21"/>
          <w:szCs w:val="21"/>
        </w:rPr>
        <w:t>t</w:t>
      </w:r>
      <w:r w:rsidR="00F01F29" w:rsidRPr="00A06C80">
        <w:rPr>
          <w:rFonts w:ascii="Arial" w:hAnsi="Arial" w:cs="Arial"/>
          <w:b/>
          <w:i/>
          <w:sz w:val="21"/>
          <w:szCs w:val="21"/>
        </w:rPr>
        <w:t xml:space="preserve">he </w:t>
      </w:r>
      <w:r w:rsidR="00F01F29">
        <w:rPr>
          <w:rFonts w:ascii="Arial" w:hAnsi="Arial" w:cs="Arial"/>
          <w:b/>
          <w:i/>
          <w:sz w:val="21"/>
          <w:szCs w:val="21"/>
        </w:rPr>
        <w:t>Resources Committee</w:t>
      </w:r>
      <w:r w:rsidR="00F01F29" w:rsidRPr="00A06C80">
        <w:rPr>
          <w:rFonts w:ascii="Arial" w:hAnsi="Arial" w:cs="Arial"/>
          <w:b/>
          <w:i/>
          <w:sz w:val="21"/>
          <w:szCs w:val="21"/>
        </w:rPr>
        <w:t xml:space="preserve"> unanimously approved</w:t>
      </w:r>
      <w:r w:rsidR="00F01F29" w:rsidRPr="00A06C80">
        <w:rPr>
          <w:rFonts w:ascii="Arial" w:hAnsi="Arial" w:cs="Arial"/>
          <w:sz w:val="21"/>
          <w:szCs w:val="21"/>
        </w:rPr>
        <w:t xml:space="preserve"> the </w:t>
      </w:r>
      <w:r w:rsidR="00F01F29">
        <w:rPr>
          <w:rFonts w:ascii="Arial" w:hAnsi="Arial" w:cs="Arial"/>
          <w:sz w:val="21"/>
          <w:szCs w:val="21"/>
        </w:rPr>
        <w:t>Relationships and Behaviour</w:t>
      </w:r>
      <w:r w:rsidR="00F01F29" w:rsidRPr="00A06C80">
        <w:rPr>
          <w:rFonts w:ascii="Arial" w:hAnsi="Arial" w:cs="Arial"/>
          <w:sz w:val="21"/>
          <w:szCs w:val="21"/>
        </w:rPr>
        <w:t xml:space="preserve"> policy.</w:t>
      </w:r>
    </w:p>
    <w:p w14:paraId="1FA77923" w14:textId="77777777" w:rsidR="00F01F29" w:rsidRDefault="00F01F29" w:rsidP="009F066A">
      <w:pPr>
        <w:rPr>
          <w:rFonts w:ascii="Arial" w:hAnsi="Arial" w:cs="Arial"/>
          <w:sz w:val="21"/>
          <w:szCs w:val="21"/>
          <w:lang w:val="en-US"/>
        </w:rPr>
      </w:pPr>
    </w:p>
    <w:p w14:paraId="62D637C3" w14:textId="77777777" w:rsidR="00F01F29" w:rsidRDefault="00F01F29" w:rsidP="009F066A">
      <w:pPr>
        <w:rPr>
          <w:rFonts w:ascii="Arial" w:hAnsi="Arial" w:cs="Arial"/>
          <w:sz w:val="21"/>
          <w:szCs w:val="21"/>
          <w:lang w:val="en-US"/>
        </w:rPr>
      </w:pPr>
    </w:p>
    <w:p w14:paraId="59282A65" w14:textId="3258AC95" w:rsidR="009F066A" w:rsidRDefault="003B4378" w:rsidP="002361EE">
      <w:pPr>
        <w:ind w:left="-426"/>
        <w:rPr>
          <w:rFonts w:ascii="Arial" w:hAnsi="Arial" w:cs="Arial"/>
          <w:i/>
          <w:iCs/>
          <w:sz w:val="21"/>
          <w:szCs w:val="21"/>
          <w:lang w:val="en-US"/>
        </w:rPr>
      </w:pPr>
      <w:r w:rsidRPr="002361EE">
        <w:rPr>
          <w:rFonts w:ascii="Arial" w:hAnsi="Arial" w:cs="Arial"/>
          <w:i/>
          <w:iCs/>
          <w:sz w:val="21"/>
          <w:szCs w:val="21"/>
          <w:lang w:val="en-US"/>
        </w:rPr>
        <w:t xml:space="preserve">Sharmyn Kennedy left the </w:t>
      </w:r>
      <w:proofErr w:type="gramStart"/>
      <w:r w:rsidRPr="002361EE">
        <w:rPr>
          <w:rFonts w:ascii="Arial" w:hAnsi="Arial" w:cs="Arial"/>
          <w:i/>
          <w:iCs/>
          <w:sz w:val="21"/>
          <w:szCs w:val="21"/>
          <w:lang w:val="en-US"/>
        </w:rPr>
        <w:t>meeting</w:t>
      </w:r>
      <w:proofErr w:type="gramEnd"/>
    </w:p>
    <w:p w14:paraId="01D111C7" w14:textId="4F143629" w:rsidR="002361EE" w:rsidRPr="002361EE" w:rsidRDefault="002361EE" w:rsidP="002361EE">
      <w:pPr>
        <w:spacing w:before="120"/>
        <w:ind w:left="-425"/>
        <w:rPr>
          <w:rFonts w:ascii="Arial" w:hAnsi="Arial" w:cs="Arial"/>
          <w:i/>
          <w:iCs/>
          <w:sz w:val="21"/>
          <w:szCs w:val="21"/>
          <w:lang w:val="en-US"/>
        </w:rPr>
      </w:pPr>
      <w:r>
        <w:rPr>
          <w:rFonts w:ascii="Arial" w:hAnsi="Arial" w:cs="Arial"/>
          <w:i/>
          <w:iCs/>
          <w:sz w:val="21"/>
          <w:szCs w:val="21"/>
          <w:lang w:val="en-US"/>
        </w:rPr>
        <w:t xml:space="preserve">Sohail Mahmood joined the </w:t>
      </w:r>
      <w:proofErr w:type="gramStart"/>
      <w:r>
        <w:rPr>
          <w:rFonts w:ascii="Arial" w:hAnsi="Arial" w:cs="Arial"/>
          <w:i/>
          <w:iCs/>
          <w:sz w:val="21"/>
          <w:szCs w:val="21"/>
          <w:lang w:val="en-US"/>
        </w:rPr>
        <w:t>meeting</w:t>
      </w:r>
      <w:proofErr w:type="gramEnd"/>
    </w:p>
    <w:p w14:paraId="3411E7F7" w14:textId="77777777" w:rsidR="009F066A" w:rsidRDefault="009F066A" w:rsidP="00DC7300">
      <w:pPr>
        <w:rPr>
          <w:rFonts w:ascii="Arial" w:hAnsi="Arial" w:cs="Arial"/>
          <w:color w:val="FFFFFF" w:themeColor="background1"/>
          <w:szCs w:val="21"/>
          <w:lang w:val="en-US"/>
        </w:rPr>
      </w:pPr>
    </w:p>
    <w:p w14:paraId="3C68C4FA" w14:textId="77777777" w:rsidR="009F066A" w:rsidRPr="00A06C80" w:rsidRDefault="009F066A" w:rsidP="00DC7300">
      <w:pPr>
        <w:rPr>
          <w:rFonts w:ascii="Arial" w:hAnsi="Arial" w:cs="Arial"/>
          <w:szCs w:val="21"/>
          <w:lang w:val="en-US"/>
        </w:rPr>
      </w:pPr>
    </w:p>
    <w:tbl>
      <w:tblPr>
        <w:tblStyle w:val="TableGrid"/>
        <w:tblW w:w="11052" w:type="dxa"/>
        <w:tblInd w:w="-567" w:type="dxa"/>
        <w:tblLook w:val="04A0" w:firstRow="1" w:lastRow="0" w:firstColumn="1" w:lastColumn="0" w:noHBand="0" w:noVBand="1"/>
      </w:tblPr>
      <w:tblGrid>
        <w:gridCol w:w="11052"/>
      </w:tblGrid>
      <w:tr w:rsidR="00BC0124" w:rsidRPr="00BA0572" w14:paraId="68763D33" w14:textId="77777777" w:rsidTr="008D1D1E">
        <w:tc>
          <w:tcPr>
            <w:tcW w:w="11052" w:type="dxa"/>
            <w:shd w:val="clear" w:color="auto" w:fill="2F5496" w:themeFill="accent1" w:themeFillShade="BF"/>
          </w:tcPr>
          <w:bookmarkEnd w:id="0"/>
          <w:p w14:paraId="0B341780" w14:textId="77777777" w:rsidR="00BC0124" w:rsidRPr="00BA0572" w:rsidRDefault="00BC0124" w:rsidP="009F0F61">
            <w:pPr>
              <w:rPr>
                <w:rFonts w:ascii="Arial" w:hAnsi="Arial" w:cs="Arial"/>
                <w:b/>
                <w:bCs/>
                <w:sz w:val="21"/>
                <w:szCs w:val="21"/>
                <w:lang w:val="en-US"/>
              </w:rPr>
            </w:pPr>
            <w:r w:rsidRPr="00BA0572">
              <w:rPr>
                <w:rFonts w:ascii="Arial" w:hAnsi="Arial" w:cs="Arial"/>
                <w:b/>
                <w:bCs/>
                <w:color w:val="FFFFFF" w:themeColor="background1"/>
                <w:sz w:val="21"/>
                <w:szCs w:val="21"/>
                <w:lang w:val="en-US"/>
              </w:rPr>
              <w:t>Finance</w:t>
            </w:r>
          </w:p>
        </w:tc>
      </w:tr>
    </w:tbl>
    <w:p w14:paraId="5D80F629" w14:textId="77777777" w:rsidR="00101D8F" w:rsidRDefault="00101D8F" w:rsidP="00C70DBF">
      <w:pPr>
        <w:tabs>
          <w:tab w:val="num" w:pos="720"/>
        </w:tabs>
        <w:ind w:left="720" w:right="282"/>
        <w:rPr>
          <w:rFonts w:ascii="Arial" w:hAnsi="Arial" w:cs="Arial"/>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F42782" w:rsidRPr="00A858B5" w14:paraId="6026D689" w14:textId="77777777" w:rsidTr="00BA0572">
        <w:tc>
          <w:tcPr>
            <w:tcW w:w="1134" w:type="dxa"/>
            <w:shd w:val="clear" w:color="auto" w:fill="4472C4" w:themeFill="accent1"/>
          </w:tcPr>
          <w:p w14:paraId="1E0479C4" w14:textId="10C11CDA" w:rsidR="00F42782" w:rsidRPr="00A858B5" w:rsidRDefault="00F42782"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C673DA">
              <w:rPr>
                <w:rFonts w:ascii="Arial" w:hAnsi="Arial" w:cs="Arial"/>
                <w:b/>
                <w:color w:val="FFFFFF" w:themeColor="background1"/>
                <w:sz w:val="18"/>
                <w:szCs w:val="18"/>
              </w:rPr>
              <w:t>06/23</w:t>
            </w:r>
          </w:p>
        </w:tc>
        <w:tc>
          <w:tcPr>
            <w:tcW w:w="9923" w:type="dxa"/>
            <w:shd w:val="clear" w:color="auto" w:fill="4472C4" w:themeFill="accent1"/>
          </w:tcPr>
          <w:p w14:paraId="2CC0165E" w14:textId="33AA5977" w:rsidR="00F42782" w:rsidRPr="00A858B5" w:rsidRDefault="00F42782"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Review </w:t>
            </w:r>
            <w:r w:rsidRPr="00C673DA">
              <w:rPr>
                <w:rFonts w:ascii="Arial" w:hAnsi="Arial" w:cs="Arial"/>
                <w:b/>
                <w:bCs/>
                <w:color w:val="FFFFFF" w:themeColor="background1"/>
                <w:sz w:val="21"/>
                <w:szCs w:val="21"/>
              </w:rPr>
              <w:t xml:space="preserve">Quarter </w:t>
            </w:r>
            <w:r w:rsidR="00C673DA" w:rsidRPr="00C673DA">
              <w:rPr>
                <w:rFonts w:ascii="Arial" w:hAnsi="Arial" w:cs="Arial"/>
                <w:b/>
                <w:bCs/>
                <w:color w:val="FFFFFF" w:themeColor="background1"/>
                <w:sz w:val="21"/>
                <w:szCs w:val="21"/>
              </w:rPr>
              <w:t>2</w:t>
            </w:r>
            <w:r w:rsidRPr="00C673DA">
              <w:rPr>
                <w:rFonts w:ascii="Arial" w:hAnsi="Arial" w:cs="Arial"/>
                <w:b/>
                <w:bCs/>
                <w:color w:val="FFFFFF" w:themeColor="background1"/>
                <w:sz w:val="21"/>
                <w:szCs w:val="21"/>
              </w:rPr>
              <w:t xml:space="preserve"> (end of </w:t>
            </w:r>
            <w:r w:rsidR="00C673DA" w:rsidRPr="00C673DA">
              <w:rPr>
                <w:rFonts w:ascii="Arial" w:hAnsi="Arial" w:cs="Arial"/>
                <w:b/>
                <w:bCs/>
                <w:color w:val="FFFFFF" w:themeColor="background1"/>
                <w:sz w:val="21"/>
                <w:szCs w:val="21"/>
              </w:rPr>
              <w:t>September 2023</w:t>
            </w:r>
            <w:r w:rsidRPr="00C673DA">
              <w:rPr>
                <w:rFonts w:ascii="Arial" w:hAnsi="Arial" w:cs="Arial"/>
                <w:b/>
                <w:bCs/>
                <w:color w:val="FFFFFF" w:themeColor="background1"/>
                <w:sz w:val="21"/>
                <w:szCs w:val="21"/>
              </w:rPr>
              <w:t xml:space="preserve">) Budget Monitor – </w:t>
            </w:r>
            <w:r w:rsidRPr="00C673DA">
              <w:rPr>
                <w:rFonts w:ascii="Arial" w:hAnsi="Arial" w:cs="Arial"/>
                <w:i/>
                <w:iCs/>
                <w:color w:val="FFFFFF" w:themeColor="background1"/>
                <w:sz w:val="21"/>
                <w:szCs w:val="21"/>
              </w:rPr>
              <w:t xml:space="preserve">Document </w:t>
            </w:r>
            <w:r w:rsidR="002361EE">
              <w:rPr>
                <w:rFonts w:ascii="Arial" w:hAnsi="Arial" w:cs="Arial"/>
                <w:i/>
                <w:iCs/>
                <w:color w:val="FFFFFF" w:themeColor="background1"/>
                <w:sz w:val="21"/>
                <w:szCs w:val="21"/>
              </w:rPr>
              <w:t>B</w:t>
            </w:r>
          </w:p>
        </w:tc>
      </w:tr>
    </w:tbl>
    <w:p w14:paraId="136ED595" w14:textId="4F069F6E" w:rsidR="00F42782" w:rsidRPr="00AE7DC5" w:rsidRDefault="009C7FF2" w:rsidP="002E24B6">
      <w:pPr>
        <w:pStyle w:val="ListParagraph"/>
        <w:numPr>
          <w:ilvl w:val="0"/>
          <w:numId w:val="2"/>
        </w:numPr>
        <w:tabs>
          <w:tab w:val="num" w:pos="720"/>
        </w:tabs>
        <w:spacing w:before="120"/>
        <w:ind w:right="-875"/>
        <w:contextualSpacing w:val="0"/>
        <w:rPr>
          <w:rFonts w:ascii="Arial" w:hAnsi="Arial" w:cs="Arial"/>
          <w:sz w:val="21"/>
          <w:szCs w:val="21"/>
        </w:rPr>
      </w:pPr>
      <w:r>
        <w:rPr>
          <w:rFonts w:ascii="Arial" w:hAnsi="Arial" w:cs="Arial"/>
          <w:bCs/>
          <w:sz w:val="21"/>
          <w:szCs w:val="21"/>
        </w:rPr>
        <w:t xml:space="preserve">The Bursar talked through the variances between </w:t>
      </w:r>
      <w:r w:rsidR="00D11791">
        <w:rPr>
          <w:rFonts w:ascii="Arial" w:hAnsi="Arial" w:cs="Arial"/>
          <w:bCs/>
          <w:sz w:val="21"/>
          <w:szCs w:val="21"/>
        </w:rPr>
        <w:t xml:space="preserve">the budget and </w:t>
      </w:r>
      <w:r w:rsidR="00705CBE">
        <w:rPr>
          <w:rFonts w:ascii="Arial" w:hAnsi="Arial" w:cs="Arial"/>
          <w:bCs/>
          <w:sz w:val="21"/>
          <w:szCs w:val="21"/>
        </w:rPr>
        <w:t>forecast</w:t>
      </w:r>
      <w:r w:rsidR="00D11791">
        <w:rPr>
          <w:rFonts w:ascii="Arial" w:hAnsi="Arial" w:cs="Arial"/>
          <w:bCs/>
          <w:sz w:val="21"/>
          <w:szCs w:val="21"/>
        </w:rPr>
        <w:t xml:space="preserve"> outturn as shown at </w:t>
      </w:r>
      <w:r w:rsidR="00AE7DC5" w:rsidRPr="00AE7DC5">
        <w:rPr>
          <w:rFonts w:ascii="Arial" w:hAnsi="Arial" w:cs="Arial"/>
          <w:bCs/>
          <w:i/>
          <w:iCs/>
          <w:sz w:val="21"/>
          <w:szCs w:val="21"/>
        </w:rPr>
        <w:t>Document</w:t>
      </w:r>
      <w:r w:rsidR="00D11791" w:rsidRPr="00AE7DC5">
        <w:rPr>
          <w:rFonts w:ascii="Arial" w:hAnsi="Arial" w:cs="Arial"/>
          <w:bCs/>
          <w:i/>
          <w:iCs/>
          <w:sz w:val="21"/>
          <w:szCs w:val="21"/>
        </w:rPr>
        <w:t xml:space="preserve"> B</w:t>
      </w:r>
      <w:r w:rsidR="00AE7DC5">
        <w:rPr>
          <w:rFonts w:ascii="Arial" w:hAnsi="Arial" w:cs="Arial"/>
          <w:bCs/>
          <w:sz w:val="21"/>
          <w:szCs w:val="21"/>
        </w:rPr>
        <w:t>.</w:t>
      </w:r>
    </w:p>
    <w:p w14:paraId="44BB5376" w14:textId="77777777" w:rsidR="00AE7DC5" w:rsidRPr="00AE7DC5" w:rsidRDefault="00AE7DC5" w:rsidP="002E24B6">
      <w:pPr>
        <w:tabs>
          <w:tab w:val="num" w:pos="720"/>
        </w:tabs>
        <w:spacing w:before="120"/>
        <w:ind w:right="-875"/>
        <w:rPr>
          <w:rFonts w:ascii="Arial" w:hAnsi="Arial" w:cs="Arial"/>
          <w:sz w:val="21"/>
          <w:szCs w:val="21"/>
        </w:rPr>
      </w:pPr>
    </w:p>
    <w:p w14:paraId="426AD9C3" w14:textId="1B1AA354" w:rsidR="00AE7DC5" w:rsidRPr="00AE7DC5" w:rsidRDefault="00AE7DC5" w:rsidP="002E24B6">
      <w:pPr>
        <w:tabs>
          <w:tab w:val="num" w:pos="720"/>
        </w:tabs>
        <w:spacing w:before="120"/>
        <w:ind w:left="680" w:right="-875"/>
        <w:rPr>
          <w:rFonts w:ascii="Arial" w:hAnsi="Arial" w:cs="Arial"/>
          <w:i/>
          <w:iCs/>
          <w:sz w:val="21"/>
          <w:szCs w:val="21"/>
          <w:u w:val="single"/>
        </w:rPr>
      </w:pPr>
      <w:r>
        <w:rPr>
          <w:rFonts w:ascii="Arial" w:hAnsi="Arial" w:cs="Arial"/>
          <w:i/>
          <w:iCs/>
          <w:sz w:val="21"/>
          <w:szCs w:val="21"/>
          <w:u w:val="single"/>
        </w:rPr>
        <w:t>Income</w:t>
      </w:r>
    </w:p>
    <w:p w14:paraId="1A325750" w14:textId="55175838" w:rsidR="00AE7DC5" w:rsidRDefault="00EF0C05" w:rsidP="002E24B6">
      <w:pPr>
        <w:pStyle w:val="ListParagraph"/>
        <w:numPr>
          <w:ilvl w:val="0"/>
          <w:numId w:val="2"/>
        </w:numPr>
        <w:tabs>
          <w:tab w:val="num" w:pos="720"/>
        </w:tabs>
        <w:spacing w:before="120"/>
        <w:ind w:right="-875"/>
        <w:contextualSpacing w:val="0"/>
        <w:rPr>
          <w:rFonts w:ascii="Arial" w:hAnsi="Arial" w:cs="Arial"/>
          <w:sz w:val="21"/>
          <w:szCs w:val="21"/>
        </w:rPr>
      </w:pPr>
      <w:r w:rsidRPr="00EF61A5">
        <w:rPr>
          <w:rFonts w:ascii="Arial" w:hAnsi="Arial" w:cs="Arial"/>
          <w:i/>
          <w:iCs/>
          <w:sz w:val="21"/>
          <w:szCs w:val="21"/>
          <w:u w:val="single"/>
        </w:rPr>
        <w:t>Budget heading I01 (</w:t>
      </w:r>
      <w:r w:rsidR="00EF61A5" w:rsidRPr="00EF61A5">
        <w:rPr>
          <w:rFonts w:ascii="Arial" w:hAnsi="Arial" w:cs="Arial"/>
          <w:i/>
          <w:iCs/>
          <w:sz w:val="21"/>
          <w:szCs w:val="21"/>
          <w:u w:val="single"/>
        </w:rPr>
        <w:t>Funds delegated by the Local Authority</w:t>
      </w:r>
      <w:r w:rsidR="00EF61A5">
        <w:rPr>
          <w:rFonts w:ascii="Arial" w:hAnsi="Arial" w:cs="Arial"/>
          <w:sz w:val="21"/>
          <w:szCs w:val="21"/>
        </w:rPr>
        <w:t xml:space="preserve">) – 98% of the </w:t>
      </w:r>
      <w:r w:rsidR="007E30A0">
        <w:rPr>
          <w:rFonts w:ascii="Arial" w:hAnsi="Arial" w:cs="Arial"/>
          <w:sz w:val="21"/>
          <w:szCs w:val="21"/>
        </w:rPr>
        <w:t>budgeted</w:t>
      </w:r>
      <w:r w:rsidR="00EF61A5">
        <w:rPr>
          <w:rFonts w:ascii="Arial" w:hAnsi="Arial" w:cs="Arial"/>
          <w:sz w:val="21"/>
          <w:szCs w:val="21"/>
        </w:rPr>
        <w:t xml:space="preserve"> income had been received.  The outstanding </w:t>
      </w:r>
      <w:r w:rsidR="007E30A0">
        <w:rPr>
          <w:rFonts w:ascii="Arial" w:hAnsi="Arial" w:cs="Arial"/>
          <w:sz w:val="21"/>
          <w:szCs w:val="21"/>
        </w:rPr>
        <w:t xml:space="preserve">sum was made up of </w:t>
      </w:r>
      <w:r w:rsidR="002E24B6">
        <w:rPr>
          <w:rFonts w:ascii="Arial" w:hAnsi="Arial" w:cs="Arial"/>
          <w:sz w:val="21"/>
          <w:szCs w:val="21"/>
        </w:rPr>
        <w:t>Mainstream Schools Additional Grant (</w:t>
      </w:r>
      <w:r w:rsidR="007E30A0">
        <w:rPr>
          <w:rFonts w:ascii="Arial" w:hAnsi="Arial" w:cs="Arial"/>
          <w:sz w:val="21"/>
          <w:szCs w:val="21"/>
        </w:rPr>
        <w:t>MSAG</w:t>
      </w:r>
      <w:r w:rsidR="002E24B6">
        <w:rPr>
          <w:rFonts w:ascii="Arial" w:hAnsi="Arial" w:cs="Arial"/>
          <w:sz w:val="21"/>
          <w:szCs w:val="21"/>
        </w:rPr>
        <w:t>)</w:t>
      </w:r>
      <w:r w:rsidR="007E30A0">
        <w:rPr>
          <w:rFonts w:ascii="Arial" w:hAnsi="Arial" w:cs="Arial"/>
          <w:sz w:val="21"/>
          <w:szCs w:val="21"/>
        </w:rPr>
        <w:t xml:space="preserve"> and a small </w:t>
      </w:r>
      <w:proofErr w:type="gramStart"/>
      <w:r w:rsidR="007E30A0">
        <w:rPr>
          <w:rFonts w:ascii="Arial" w:hAnsi="Arial" w:cs="Arial"/>
          <w:sz w:val="21"/>
          <w:szCs w:val="21"/>
        </w:rPr>
        <w:t>amount</w:t>
      </w:r>
      <w:proofErr w:type="gramEnd"/>
      <w:r w:rsidR="007E30A0">
        <w:rPr>
          <w:rFonts w:ascii="Arial" w:hAnsi="Arial" w:cs="Arial"/>
          <w:sz w:val="21"/>
          <w:szCs w:val="21"/>
        </w:rPr>
        <w:t xml:space="preserve"> of Teachers’ Pay Grant.  </w:t>
      </w:r>
    </w:p>
    <w:p w14:paraId="25E1CAC3" w14:textId="135DA8D1" w:rsidR="006378FA" w:rsidRDefault="006378FA" w:rsidP="002E24B6">
      <w:pPr>
        <w:pStyle w:val="ListParagraph"/>
        <w:numPr>
          <w:ilvl w:val="0"/>
          <w:numId w:val="2"/>
        </w:numPr>
        <w:tabs>
          <w:tab w:val="num" w:pos="720"/>
        </w:tabs>
        <w:spacing w:before="120"/>
        <w:ind w:right="-875"/>
        <w:contextualSpacing w:val="0"/>
        <w:rPr>
          <w:rFonts w:ascii="Arial" w:hAnsi="Arial" w:cs="Arial"/>
          <w:sz w:val="21"/>
          <w:szCs w:val="21"/>
        </w:rPr>
      </w:pPr>
      <w:r>
        <w:rPr>
          <w:rFonts w:ascii="Arial" w:hAnsi="Arial" w:cs="Arial"/>
          <w:i/>
          <w:iCs/>
          <w:sz w:val="21"/>
          <w:szCs w:val="21"/>
          <w:u w:val="single"/>
        </w:rPr>
        <w:t>I03 (High Needs Top-up Funding)</w:t>
      </w:r>
      <w:r>
        <w:rPr>
          <w:rFonts w:ascii="Arial" w:hAnsi="Arial" w:cs="Arial"/>
          <w:sz w:val="21"/>
          <w:szCs w:val="21"/>
        </w:rPr>
        <w:t xml:space="preserve"> - £21k had been received.  The revised forecast </w:t>
      </w:r>
      <w:r w:rsidR="00173BC5">
        <w:rPr>
          <w:rFonts w:ascii="Arial" w:hAnsi="Arial" w:cs="Arial"/>
          <w:sz w:val="21"/>
          <w:szCs w:val="21"/>
        </w:rPr>
        <w:t xml:space="preserve">of £31k was based on the actual number of SEND children in school </w:t>
      </w:r>
      <w:proofErr w:type="gramStart"/>
      <w:r w:rsidR="00173BC5">
        <w:rPr>
          <w:rFonts w:ascii="Arial" w:hAnsi="Arial" w:cs="Arial"/>
          <w:sz w:val="21"/>
          <w:szCs w:val="21"/>
        </w:rPr>
        <w:t>at</w:t>
      </w:r>
      <w:proofErr w:type="gramEnd"/>
      <w:r w:rsidR="00173BC5">
        <w:rPr>
          <w:rFonts w:ascii="Arial" w:hAnsi="Arial" w:cs="Arial"/>
          <w:sz w:val="21"/>
          <w:szCs w:val="21"/>
        </w:rPr>
        <w:t xml:space="preserve"> September 2023 – more SEND children were </w:t>
      </w:r>
      <w:r w:rsidR="008079E0">
        <w:rPr>
          <w:rFonts w:ascii="Arial" w:hAnsi="Arial" w:cs="Arial"/>
          <w:sz w:val="21"/>
          <w:szCs w:val="21"/>
        </w:rPr>
        <w:t>joining the school.</w:t>
      </w:r>
    </w:p>
    <w:p w14:paraId="335AC63F" w14:textId="77987B64" w:rsidR="008079E0" w:rsidRDefault="008079E0" w:rsidP="002E24B6">
      <w:pPr>
        <w:pStyle w:val="ListParagraph"/>
        <w:numPr>
          <w:ilvl w:val="0"/>
          <w:numId w:val="2"/>
        </w:numPr>
        <w:tabs>
          <w:tab w:val="num" w:pos="720"/>
        </w:tabs>
        <w:spacing w:before="120"/>
        <w:ind w:right="-875"/>
        <w:contextualSpacing w:val="0"/>
        <w:rPr>
          <w:rFonts w:ascii="Arial" w:hAnsi="Arial" w:cs="Arial"/>
          <w:sz w:val="21"/>
          <w:szCs w:val="21"/>
        </w:rPr>
      </w:pPr>
      <w:r>
        <w:rPr>
          <w:rFonts w:ascii="Arial" w:hAnsi="Arial" w:cs="Arial"/>
          <w:i/>
          <w:iCs/>
          <w:sz w:val="21"/>
          <w:szCs w:val="21"/>
          <w:u w:val="single"/>
        </w:rPr>
        <w:t>I05 (Pupil Premium)</w:t>
      </w:r>
      <w:r>
        <w:rPr>
          <w:rFonts w:ascii="Arial" w:hAnsi="Arial" w:cs="Arial"/>
          <w:sz w:val="21"/>
          <w:szCs w:val="21"/>
        </w:rPr>
        <w:t xml:space="preserve"> – the original budget had been based on an estimate.  The actual figure had now been confirmed by DfE and was £3k above the estimate.</w:t>
      </w:r>
    </w:p>
    <w:p w14:paraId="5B4F45BD" w14:textId="55FC5E11" w:rsidR="008079E0" w:rsidRDefault="008079E0" w:rsidP="002E24B6">
      <w:pPr>
        <w:pStyle w:val="ListParagraph"/>
        <w:numPr>
          <w:ilvl w:val="0"/>
          <w:numId w:val="2"/>
        </w:numPr>
        <w:tabs>
          <w:tab w:val="num" w:pos="720"/>
        </w:tabs>
        <w:spacing w:before="120"/>
        <w:ind w:right="-875"/>
        <w:contextualSpacing w:val="0"/>
        <w:rPr>
          <w:rFonts w:ascii="Arial" w:hAnsi="Arial" w:cs="Arial"/>
          <w:sz w:val="21"/>
          <w:szCs w:val="21"/>
        </w:rPr>
      </w:pPr>
      <w:r w:rsidRPr="00BD5FA9">
        <w:rPr>
          <w:rFonts w:ascii="Arial" w:hAnsi="Arial" w:cs="Arial"/>
          <w:i/>
          <w:iCs/>
          <w:sz w:val="21"/>
          <w:szCs w:val="21"/>
          <w:u w:val="single"/>
        </w:rPr>
        <w:lastRenderedPageBreak/>
        <w:t>I06 (</w:t>
      </w:r>
      <w:r w:rsidR="00BD5FA9" w:rsidRPr="00BD5FA9">
        <w:rPr>
          <w:rFonts w:ascii="Arial" w:hAnsi="Arial" w:cs="Arial"/>
          <w:i/>
          <w:iCs/>
          <w:sz w:val="21"/>
          <w:szCs w:val="21"/>
          <w:u w:val="single"/>
        </w:rPr>
        <w:t>Other Government Grants</w:t>
      </w:r>
      <w:r w:rsidR="00BD5FA9">
        <w:rPr>
          <w:rFonts w:ascii="Arial" w:hAnsi="Arial" w:cs="Arial"/>
          <w:sz w:val="21"/>
          <w:szCs w:val="21"/>
        </w:rPr>
        <w:t xml:space="preserve">) – the substantial additional income (£58k) </w:t>
      </w:r>
      <w:r w:rsidR="002004BB">
        <w:rPr>
          <w:rFonts w:ascii="Arial" w:hAnsi="Arial" w:cs="Arial"/>
          <w:sz w:val="21"/>
          <w:szCs w:val="21"/>
        </w:rPr>
        <w:t xml:space="preserve">was made up of Warm Spaces Grant and Connect </w:t>
      </w:r>
      <w:proofErr w:type="gramStart"/>
      <w:r w:rsidR="002004BB">
        <w:rPr>
          <w:rFonts w:ascii="Arial" w:hAnsi="Arial" w:cs="Arial"/>
          <w:sz w:val="21"/>
          <w:szCs w:val="21"/>
        </w:rPr>
        <w:t>The</w:t>
      </w:r>
      <w:proofErr w:type="gramEnd"/>
      <w:r w:rsidR="002004BB">
        <w:rPr>
          <w:rFonts w:ascii="Arial" w:hAnsi="Arial" w:cs="Arial"/>
          <w:sz w:val="21"/>
          <w:szCs w:val="21"/>
        </w:rPr>
        <w:t xml:space="preserve"> Classroom funding</w:t>
      </w:r>
      <w:r w:rsidR="002C5BE8">
        <w:rPr>
          <w:rFonts w:ascii="Arial" w:hAnsi="Arial" w:cs="Arial"/>
          <w:sz w:val="21"/>
          <w:szCs w:val="21"/>
        </w:rPr>
        <w:t xml:space="preserve"> to upgrade the IT infrastructure</w:t>
      </w:r>
      <w:r w:rsidR="002004BB">
        <w:rPr>
          <w:rFonts w:ascii="Arial" w:hAnsi="Arial" w:cs="Arial"/>
          <w:sz w:val="21"/>
          <w:szCs w:val="21"/>
        </w:rPr>
        <w:t xml:space="preserve">: the </w:t>
      </w:r>
      <w:r w:rsidR="002C5BE8">
        <w:rPr>
          <w:rFonts w:ascii="Arial" w:hAnsi="Arial" w:cs="Arial"/>
          <w:sz w:val="21"/>
          <w:szCs w:val="21"/>
        </w:rPr>
        <w:t>expenditure that corresponded to the latter was recorded at E20</w:t>
      </w:r>
      <w:r w:rsidR="003F3703">
        <w:rPr>
          <w:rFonts w:ascii="Arial" w:hAnsi="Arial" w:cs="Arial"/>
          <w:sz w:val="21"/>
          <w:szCs w:val="21"/>
        </w:rPr>
        <w:t xml:space="preserve"> (ICT Learning Resources).</w:t>
      </w:r>
      <w:r w:rsidR="002004BB">
        <w:rPr>
          <w:rFonts w:ascii="Arial" w:hAnsi="Arial" w:cs="Arial"/>
          <w:sz w:val="21"/>
          <w:szCs w:val="21"/>
        </w:rPr>
        <w:t xml:space="preserve"> </w:t>
      </w:r>
    </w:p>
    <w:p w14:paraId="615A71E5" w14:textId="1027E3EF" w:rsidR="002D0434" w:rsidRDefault="003F3703" w:rsidP="002E24B6">
      <w:pPr>
        <w:pStyle w:val="ListParagraph"/>
        <w:numPr>
          <w:ilvl w:val="0"/>
          <w:numId w:val="2"/>
        </w:numPr>
        <w:tabs>
          <w:tab w:val="num" w:pos="720"/>
        </w:tabs>
        <w:spacing w:before="120"/>
        <w:ind w:right="-875"/>
        <w:contextualSpacing w:val="0"/>
        <w:rPr>
          <w:rFonts w:ascii="Arial" w:hAnsi="Arial" w:cs="Arial"/>
          <w:sz w:val="21"/>
          <w:szCs w:val="21"/>
        </w:rPr>
      </w:pPr>
      <w:r>
        <w:rPr>
          <w:rFonts w:ascii="Arial" w:hAnsi="Arial" w:cs="Arial"/>
          <w:i/>
          <w:iCs/>
          <w:sz w:val="21"/>
          <w:szCs w:val="21"/>
          <w:u w:val="single"/>
        </w:rPr>
        <w:t>I07 (Other grants and payments)</w:t>
      </w:r>
      <w:r>
        <w:rPr>
          <w:rFonts w:ascii="Arial" w:hAnsi="Arial" w:cs="Arial"/>
          <w:sz w:val="21"/>
          <w:szCs w:val="21"/>
        </w:rPr>
        <w:t xml:space="preserve"> </w:t>
      </w:r>
      <w:r w:rsidR="00501B1C">
        <w:rPr>
          <w:rFonts w:ascii="Arial" w:hAnsi="Arial" w:cs="Arial"/>
          <w:sz w:val="21"/>
          <w:szCs w:val="21"/>
        </w:rPr>
        <w:t>–</w:t>
      </w:r>
      <w:r>
        <w:rPr>
          <w:rFonts w:ascii="Arial" w:hAnsi="Arial" w:cs="Arial"/>
          <w:sz w:val="21"/>
          <w:szCs w:val="21"/>
        </w:rPr>
        <w:t xml:space="preserve"> </w:t>
      </w:r>
      <w:r w:rsidR="00501B1C">
        <w:rPr>
          <w:rFonts w:ascii="Arial" w:hAnsi="Arial" w:cs="Arial"/>
          <w:sz w:val="21"/>
          <w:szCs w:val="21"/>
        </w:rPr>
        <w:t>the additional £39k income included</w:t>
      </w:r>
      <w:r w:rsidR="00902C71">
        <w:rPr>
          <w:rFonts w:ascii="Arial" w:hAnsi="Arial" w:cs="Arial"/>
          <w:sz w:val="21"/>
          <w:szCs w:val="21"/>
        </w:rPr>
        <w:t>:</w:t>
      </w:r>
      <w:r w:rsidR="00501B1C">
        <w:rPr>
          <w:rFonts w:ascii="Arial" w:hAnsi="Arial" w:cs="Arial"/>
          <w:sz w:val="21"/>
          <w:szCs w:val="21"/>
        </w:rPr>
        <w:t xml:space="preserve"> </w:t>
      </w:r>
    </w:p>
    <w:p w14:paraId="488C99B9" w14:textId="7EE32ABF" w:rsidR="002D0434" w:rsidRDefault="00501B1C" w:rsidP="000D18A4">
      <w:pPr>
        <w:pStyle w:val="ListParagraph"/>
        <w:numPr>
          <w:ilvl w:val="2"/>
          <w:numId w:val="2"/>
        </w:numPr>
        <w:spacing w:before="120"/>
        <w:ind w:left="1134" w:right="-875"/>
        <w:contextualSpacing w:val="0"/>
        <w:rPr>
          <w:rFonts w:ascii="Arial" w:hAnsi="Arial" w:cs="Arial"/>
          <w:sz w:val="21"/>
          <w:szCs w:val="21"/>
        </w:rPr>
      </w:pPr>
      <w:r>
        <w:rPr>
          <w:rFonts w:ascii="Arial" w:hAnsi="Arial" w:cs="Arial"/>
          <w:sz w:val="21"/>
          <w:szCs w:val="21"/>
        </w:rPr>
        <w:t xml:space="preserve">reimbursement of </w:t>
      </w:r>
      <w:r w:rsidR="001A7D79">
        <w:rPr>
          <w:rFonts w:ascii="Arial" w:hAnsi="Arial" w:cs="Arial"/>
          <w:sz w:val="21"/>
          <w:szCs w:val="21"/>
        </w:rPr>
        <w:t xml:space="preserve">the </w:t>
      </w:r>
      <w:r w:rsidR="002D0434">
        <w:rPr>
          <w:rFonts w:ascii="Arial" w:hAnsi="Arial" w:cs="Arial"/>
          <w:sz w:val="21"/>
          <w:szCs w:val="21"/>
        </w:rPr>
        <w:t>salary</w:t>
      </w:r>
      <w:r w:rsidR="001A7D79">
        <w:rPr>
          <w:rFonts w:ascii="Arial" w:hAnsi="Arial" w:cs="Arial"/>
          <w:sz w:val="21"/>
          <w:szCs w:val="21"/>
        </w:rPr>
        <w:t xml:space="preserve"> costs of the</w:t>
      </w:r>
      <w:r w:rsidR="00561544">
        <w:rPr>
          <w:rFonts w:ascii="Arial" w:hAnsi="Arial" w:cs="Arial"/>
          <w:sz w:val="21"/>
          <w:szCs w:val="21"/>
        </w:rPr>
        <w:t xml:space="preserve"> Myrtle Park</w:t>
      </w:r>
      <w:r w:rsidR="001A7D79">
        <w:rPr>
          <w:rFonts w:ascii="Arial" w:hAnsi="Arial" w:cs="Arial"/>
          <w:sz w:val="21"/>
          <w:szCs w:val="21"/>
        </w:rPr>
        <w:t xml:space="preserve"> Head of </w:t>
      </w:r>
      <w:r w:rsidR="002D0434">
        <w:rPr>
          <w:rFonts w:ascii="Arial" w:hAnsi="Arial" w:cs="Arial"/>
          <w:sz w:val="21"/>
          <w:szCs w:val="21"/>
        </w:rPr>
        <w:t>S</w:t>
      </w:r>
      <w:r w:rsidR="001A7D79">
        <w:rPr>
          <w:rFonts w:ascii="Arial" w:hAnsi="Arial" w:cs="Arial"/>
          <w:sz w:val="21"/>
          <w:szCs w:val="21"/>
        </w:rPr>
        <w:t>chool, who continued to be paid by Steeton</w:t>
      </w:r>
      <w:r w:rsidR="002D0434">
        <w:rPr>
          <w:rFonts w:ascii="Arial" w:hAnsi="Arial" w:cs="Arial"/>
          <w:sz w:val="21"/>
          <w:szCs w:val="21"/>
        </w:rPr>
        <w:t xml:space="preserve"> and seconded to Myrtle </w:t>
      </w:r>
      <w:proofErr w:type="gramStart"/>
      <w:r w:rsidR="002D0434">
        <w:rPr>
          <w:rFonts w:ascii="Arial" w:hAnsi="Arial" w:cs="Arial"/>
          <w:sz w:val="21"/>
          <w:szCs w:val="21"/>
        </w:rPr>
        <w:t>Park;</w:t>
      </w:r>
      <w:proofErr w:type="gramEnd"/>
      <w:r w:rsidR="00561544">
        <w:rPr>
          <w:rFonts w:ascii="Arial" w:hAnsi="Arial" w:cs="Arial"/>
          <w:sz w:val="21"/>
          <w:szCs w:val="21"/>
        </w:rPr>
        <w:t xml:space="preserve"> </w:t>
      </w:r>
    </w:p>
    <w:p w14:paraId="3193FF08" w14:textId="4644F127" w:rsidR="002D0434" w:rsidRDefault="002D0434" w:rsidP="000D18A4">
      <w:pPr>
        <w:pStyle w:val="ListParagraph"/>
        <w:numPr>
          <w:ilvl w:val="2"/>
          <w:numId w:val="2"/>
        </w:numPr>
        <w:spacing w:before="120"/>
        <w:ind w:left="1134" w:right="-875"/>
        <w:contextualSpacing w:val="0"/>
        <w:rPr>
          <w:rFonts w:ascii="Arial" w:hAnsi="Arial" w:cs="Arial"/>
          <w:sz w:val="21"/>
          <w:szCs w:val="21"/>
        </w:rPr>
      </w:pPr>
      <w:r>
        <w:rPr>
          <w:rFonts w:ascii="Arial" w:hAnsi="Arial" w:cs="Arial"/>
          <w:sz w:val="21"/>
          <w:szCs w:val="21"/>
        </w:rPr>
        <w:t xml:space="preserve">payment for </w:t>
      </w:r>
      <w:r w:rsidR="00561544">
        <w:rPr>
          <w:rFonts w:ascii="Arial" w:hAnsi="Arial" w:cs="Arial"/>
          <w:sz w:val="21"/>
          <w:szCs w:val="21"/>
        </w:rPr>
        <w:t>teacher training provided by the school</w:t>
      </w:r>
      <w:r>
        <w:rPr>
          <w:rFonts w:ascii="Arial" w:hAnsi="Arial" w:cs="Arial"/>
          <w:sz w:val="21"/>
          <w:szCs w:val="21"/>
        </w:rPr>
        <w:t>;</w:t>
      </w:r>
      <w:r w:rsidR="001A7D79">
        <w:rPr>
          <w:rFonts w:ascii="Arial" w:hAnsi="Arial" w:cs="Arial"/>
          <w:sz w:val="21"/>
          <w:szCs w:val="21"/>
        </w:rPr>
        <w:t xml:space="preserve"> and </w:t>
      </w:r>
    </w:p>
    <w:p w14:paraId="0A32CD15" w14:textId="6BA994DF" w:rsidR="003F3703" w:rsidRDefault="002D0434" w:rsidP="000D18A4">
      <w:pPr>
        <w:pStyle w:val="ListParagraph"/>
        <w:numPr>
          <w:ilvl w:val="2"/>
          <w:numId w:val="2"/>
        </w:numPr>
        <w:spacing w:before="120"/>
        <w:ind w:left="1134" w:right="-875"/>
        <w:contextualSpacing w:val="0"/>
        <w:rPr>
          <w:rFonts w:ascii="Arial" w:hAnsi="Arial" w:cs="Arial"/>
          <w:sz w:val="21"/>
          <w:szCs w:val="21"/>
        </w:rPr>
      </w:pPr>
      <w:r>
        <w:rPr>
          <w:rFonts w:ascii="Arial" w:hAnsi="Arial" w:cs="Arial"/>
          <w:sz w:val="21"/>
          <w:szCs w:val="21"/>
        </w:rPr>
        <w:t xml:space="preserve">payments from the Literacy Hub for the services of the </w:t>
      </w:r>
      <w:r w:rsidR="000D18A4">
        <w:rPr>
          <w:rFonts w:ascii="Arial" w:hAnsi="Arial" w:cs="Arial"/>
          <w:sz w:val="21"/>
          <w:szCs w:val="21"/>
        </w:rPr>
        <w:t>Specialist</w:t>
      </w:r>
      <w:r>
        <w:rPr>
          <w:rFonts w:ascii="Arial" w:hAnsi="Arial" w:cs="Arial"/>
          <w:sz w:val="21"/>
          <w:szCs w:val="21"/>
        </w:rPr>
        <w:t xml:space="preserve"> L</w:t>
      </w:r>
      <w:r w:rsidR="00203787">
        <w:rPr>
          <w:rFonts w:ascii="Arial" w:hAnsi="Arial" w:cs="Arial"/>
          <w:sz w:val="21"/>
          <w:szCs w:val="21"/>
        </w:rPr>
        <w:t>e</w:t>
      </w:r>
      <w:r>
        <w:rPr>
          <w:rFonts w:ascii="Arial" w:hAnsi="Arial" w:cs="Arial"/>
          <w:sz w:val="21"/>
          <w:szCs w:val="21"/>
        </w:rPr>
        <w:t xml:space="preserve">ader in </w:t>
      </w:r>
      <w:r w:rsidR="000D18A4">
        <w:rPr>
          <w:rFonts w:ascii="Arial" w:hAnsi="Arial" w:cs="Arial"/>
          <w:sz w:val="21"/>
          <w:szCs w:val="21"/>
        </w:rPr>
        <w:t>Education</w:t>
      </w:r>
      <w:proofErr w:type="gramStart"/>
      <w:r w:rsidR="000D18A4">
        <w:rPr>
          <w:rFonts w:ascii="Arial" w:hAnsi="Arial" w:cs="Arial"/>
          <w:sz w:val="21"/>
          <w:szCs w:val="21"/>
        </w:rPr>
        <w:t>.</w:t>
      </w:r>
      <w:r w:rsidR="001A7D79">
        <w:rPr>
          <w:rFonts w:ascii="Arial" w:hAnsi="Arial" w:cs="Arial"/>
          <w:sz w:val="21"/>
          <w:szCs w:val="21"/>
        </w:rPr>
        <w:t xml:space="preserve"> </w:t>
      </w:r>
      <w:proofErr w:type="gramEnd"/>
      <w:r w:rsidR="00203787">
        <w:rPr>
          <w:rFonts w:ascii="Arial" w:hAnsi="Arial" w:cs="Arial"/>
          <w:sz w:val="21"/>
          <w:szCs w:val="21"/>
        </w:rPr>
        <w:t>This category of income was lower than anticipated due to the sick absence of this member of staff.</w:t>
      </w:r>
    </w:p>
    <w:p w14:paraId="03AB726C" w14:textId="78DEF4BE" w:rsidR="002D0434" w:rsidRDefault="00FE10FE" w:rsidP="002E24B6">
      <w:pPr>
        <w:pStyle w:val="ListParagraph"/>
        <w:numPr>
          <w:ilvl w:val="0"/>
          <w:numId w:val="2"/>
        </w:numPr>
        <w:tabs>
          <w:tab w:val="num" w:pos="720"/>
        </w:tabs>
        <w:spacing w:before="120"/>
        <w:ind w:right="-875"/>
        <w:contextualSpacing w:val="0"/>
        <w:rPr>
          <w:rFonts w:ascii="Arial" w:hAnsi="Arial" w:cs="Arial"/>
          <w:sz w:val="21"/>
          <w:szCs w:val="21"/>
        </w:rPr>
      </w:pPr>
      <w:r>
        <w:rPr>
          <w:rFonts w:ascii="Arial" w:hAnsi="Arial" w:cs="Arial"/>
          <w:sz w:val="21"/>
          <w:szCs w:val="21"/>
        </w:rPr>
        <w:t>This additional income was balanced by expenditure at E01 (Teaching Staff).</w:t>
      </w:r>
    </w:p>
    <w:p w14:paraId="2EC1122F" w14:textId="6F37002D" w:rsidR="00FE10FE" w:rsidRDefault="00C101D6" w:rsidP="002E24B6">
      <w:pPr>
        <w:pStyle w:val="ListParagraph"/>
        <w:numPr>
          <w:ilvl w:val="0"/>
          <w:numId w:val="2"/>
        </w:numPr>
        <w:tabs>
          <w:tab w:val="num" w:pos="720"/>
        </w:tabs>
        <w:spacing w:before="120"/>
        <w:ind w:right="-875"/>
        <w:contextualSpacing w:val="0"/>
        <w:rPr>
          <w:rFonts w:ascii="Arial" w:hAnsi="Arial" w:cs="Arial"/>
          <w:sz w:val="21"/>
          <w:szCs w:val="21"/>
        </w:rPr>
      </w:pPr>
      <w:r w:rsidRPr="00BB0CA3">
        <w:rPr>
          <w:rFonts w:ascii="Arial" w:hAnsi="Arial" w:cs="Arial"/>
          <w:i/>
          <w:iCs/>
          <w:sz w:val="21"/>
          <w:szCs w:val="21"/>
          <w:u w:val="single"/>
        </w:rPr>
        <w:t>I13 (Donations and</w:t>
      </w:r>
      <w:r w:rsidR="00BB0CA3" w:rsidRPr="00BB0CA3">
        <w:rPr>
          <w:rFonts w:ascii="Arial" w:hAnsi="Arial" w:cs="Arial"/>
          <w:i/>
          <w:iCs/>
          <w:sz w:val="21"/>
          <w:szCs w:val="21"/>
          <w:u w:val="single"/>
        </w:rPr>
        <w:t>/or Private Funds</w:t>
      </w:r>
      <w:r w:rsidR="00BB0CA3">
        <w:rPr>
          <w:rFonts w:ascii="Arial" w:hAnsi="Arial" w:cs="Arial"/>
          <w:sz w:val="21"/>
          <w:szCs w:val="21"/>
        </w:rPr>
        <w:t>) – the additional £11k represented a donation to the library.</w:t>
      </w:r>
    </w:p>
    <w:p w14:paraId="1E5D2F7C" w14:textId="77777777" w:rsidR="00584A09" w:rsidRDefault="00BB0CA3" w:rsidP="002E24B6">
      <w:pPr>
        <w:pStyle w:val="ListParagraph"/>
        <w:numPr>
          <w:ilvl w:val="0"/>
          <w:numId w:val="2"/>
        </w:numPr>
        <w:tabs>
          <w:tab w:val="num" w:pos="720"/>
        </w:tabs>
        <w:spacing w:before="120"/>
        <w:ind w:right="-875"/>
        <w:contextualSpacing w:val="0"/>
        <w:rPr>
          <w:rFonts w:ascii="Arial" w:hAnsi="Arial" w:cs="Arial"/>
          <w:sz w:val="21"/>
          <w:szCs w:val="21"/>
        </w:rPr>
      </w:pPr>
      <w:r>
        <w:rPr>
          <w:rFonts w:ascii="Arial" w:hAnsi="Arial" w:cs="Arial"/>
          <w:i/>
          <w:iCs/>
          <w:sz w:val="21"/>
          <w:szCs w:val="21"/>
          <w:u w:val="single"/>
        </w:rPr>
        <w:t>I18 (</w:t>
      </w:r>
      <w:r w:rsidR="00F018CB">
        <w:rPr>
          <w:rFonts w:ascii="Arial" w:hAnsi="Arial" w:cs="Arial"/>
          <w:i/>
          <w:iCs/>
          <w:sz w:val="21"/>
          <w:szCs w:val="21"/>
          <w:u w:val="single"/>
        </w:rPr>
        <w:t>Additional Grant for Schools</w:t>
      </w:r>
      <w:r w:rsidR="00F018CB">
        <w:rPr>
          <w:rFonts w:ascii="Arial" w:hAnsi="Arial" w:cs="Arial"/>
          <w:sz w:val="21"/>
          <w:szCs w:val="21"/>
        </w:rPr>
        <w:t>)</w:t>
      </w:r>
      <w:r w:rsidR="00584A09">
        <w:rPr>
          <w:rFonts w:ascii="Arial" w:hAnsi="Arial" w:cs="Arial"/>
          <w:sz w:val="21"/>
          <w:szCs w:val="21"/>
        </w:rPr>
        <w:t xml:space="preserve">: </w:t>
      </w:r>
    </w:p>
    <w:p w14:paraId="11F54E6E" w14:textId="1DD4E2F9" w:rsidR="00BB0CA3" w:rsidRDefault="00494A30" w:rsidP="008948CF">
      <w:pPr>
        <w:pStyle w:val="ListParagraph"/>
        <w:numPr>
          <w:ilvl w:val="2"/>
          <w:numId w:val="2"/>
        </w:numPr>
        <w:spacing w:before="120"/>
        <w:ind w:left="1134" w:right="-875"/>
        <w:contextualSpacing w:val="0"/>
        <w:rPr>
          <w:rFonts w:ascii="Arial" w:hAnsi="Arial" w:cs="Arial"/>
          <w:sz w:val="21"/>
          <w:szCs w:val="21"/>
        </w:rPr>
      </w:pPr>
      <w:r>
        <w:rPr>
          <w:rFonts w:ascii="Arial" w:hAnsi="Arial" w:cs="Arial"/>
          <w:sz w:val="21"/>
          <w:szCs w:val="21"/>
        </w:rPr>
        <w:t xml:space="preserve">the school </w:t>
      </w:r>
      <w:r w:rsidR="00637875">
        <w:rPr>
          <w:rFonts w:ascii="Arial" w:hAnsi="Arial" w:cs="Arial"/>
          <w:sz w:val="21"/>
          <w:szCs w:val="21"/>
        </w:rPr>
        <w:t xml:space="preserve">had to return £2.3k funding for School Led Tutoring because, as previously </w:t>
      </w:r>
      <w:r w:rsidR="00584A09">
        <w:rPr>
          <w:rFonts w:ascii="Arial" w:hAnsi="Arial" w:cs="Arial"/>
          <w:sz w:val="21"/>
          <w:szCs w:val="21"/>
        </w:rPr>
        <w:t>discussed</w:t>
      </w:r>
      <w:r w:rsidR="00637875">
        <w:rPr>
          <w:rFonts w:ascii="Arial" w:hAnsi="Arial" w:cs="Arial"/>
          <w:sz w:val="21"/>
          <w:szCs w:val="21"/>
        </w:rPr>
        <w:t xml:space="preserve">, the </w:t>
      </w:r>
      <w:r w:rsidR="00584A09">
        <w:rPr>
          <w:rFonts w:ascii="Arial" w:hAnsi="Arial" w:cs="Arial"/>
          <w:sz w:val="21"/>
          <w:szCs w:val="21"/>
        </w:rPr>
        <w:t>school had not used it;</w:t>
      </w:r>
      <w:r w:rsidR="008948CF">
        <w:rPr>
          <w:rFonts w:ascii="Arial" w:hAnsi="Arial" w:cs="Arial"/>
          <w:sz w:val="21"/>
          <w:szCs w:val="21"/>
        </w:rPr>
        <w:t xml:space="preserve"> and</w:t>
      </w:r>
    </w:p>
    <w:p w14:paraId="1315FB98" w14:textId="06F462A0" w:rsidR="00584A09" w:rsidRDefault="00584A09" w:rsidP="008948CF">
      <w:pPr>
        <w:pStyle w:val="ListParagraph"/>
        <w:numPr>
          <w:ilvl w:val="2"/>
          <w:numId w:val="2"/>
        </w:numPr>
        <w:spacing w:before="120"/>
        <w:ind w:left="1134" w:right="-875"/>
        <w:contextualSpacing w:val="0"/>
        <w:rPr>
          <w:rFonts w:ascii="Arial" w:hAnsi="Arial" w:cs="Arial"/>
          <w:sz w:val="21"/>
          <w:szCs w:val="21"/>
        </w:rPr>
      </w:pPr>
      <w:r>
        <w:rPr>
          <w:rFonts w:ascii="Arial" w:hAnsi="Arial" w:cs="Arial"/>
          <w:sz w:val="21"/>
          <w:szCs w:val="21"/>
        </w:rPr>
        <w:t xml:space="preserve">the school anticipated that it would receive </w:t>
      </w:r>
      <w:r w:rsidR="00E36C4B">
        <w:rPr>
          <w:rFonts w:ascii="Arial" w:hAnsi="Arial" w:cs="Arial"/>
          <w:sz w:val="21"/>
          <w:szCs w:val="21"/>
        </w:rPr>
        <w:t xml:space="preserve">£7.5k additional funding representing 7/12 of the PE and Sports Grant (September 2023 to </w:t>
      </w:r>
      <w:r w:rsidR="008948CF">
        <w:rPr>
          <w:rFonts w:ascii="Arial" w:hAnsi="Arial" w:cs="Arial"/>
          <w:sz w:val="21"/>
          <w:szCs w:val="21"/>
        </w:rPr>
        <w:t>March 2024).</w:t>
      </w:r>
    </w:p>
    <w:p w14:paraId="39E6AF75" w14:textId="77777777" w:rsidR="008948CF" w:rsidRDefault="008948CF" w:rsidP="008948CF">
      <w:pPr>
        <w:spacing w:before="120"/>
        <w:ind w:left="774" w:right="-875"/>
        <w:rPr>
          <w:rFonts w:ascii="Arial" w:hAnsi="Arial" w:cs="Arial"/>
          <w:sz w:val="21"/>
          <w:szCs w:val="21"/>
        </w:rPr>
      </w:pPr>
    </w:p>
    <w:p w14:paraId="6DE26FA0" w14:textId="2C68890D" w:rsidR="008948CF" w:rsidRPr="008948CF" w:rsidRDefault="008948CF" w:rsidP="008948CF">
      <w:pPr>
        <w:spacing w:before="120"/>
        <w:ind w:left="709" w:right="-875"/>
        <w:rPr>
          <w:rFonts w:ascii="Arial" w:hAnsi="Arial" w:cs="Arial"/>
          <w:i/>
          <w:iCs/>
          <w:sz w:val="21"/>
          <w:szCs w:val="21"/>
          <w:u w:val="single"/>
        </w:rPr>
      </w:pPr>
      <w:r w:rsidRPr="008948CF">
        <w:rPr>
          <w:rFonts w:ascii="Arial" w:hAnsi="Arial" w:cs="Arial"/>
          <w:i/>
          <w:iCs/>
          <w:sz w:val="21"/>
          <w:szCs w:val="21"/>
          <w:u w:val="single"/>
        </w:rPr>
        <w:t>Expenditure</w:t>
      </w:r>
    </w:p>
    <w:p w14:paraId="7FA230FA" w14:textId="30FDEA2A" w:rsidR="00460DA9" w:rsidRPr="00460DA9" w:rsidRDefault="00460DA9" w:rsidP="002E24B6">
      <w:pPr>
        <w:pStyle w:val="ListParagraph"/>
        <w:numPr>
          <w:ilvl w:val="0"/>
          <w:numId w:val="2"/>
        </w:numPr>
        <w:tabs>
          <w:tab w:val="num" w:pos="720"/>
        </w:tabs>
        <w:spacing w:before="120"/>
        <w:ind w:right="-875"/>
        <w:contextualSpacing w:val="0"/>
        <w:rPr>
          <w:rFonts w:ascii="Arial" w:hAnsi="Arial" w:cs="Arial"/>
          <w:sz w:val="21"/>
          <w:szCs w:val="21"/>
        </w:rPr>
      </w:pPr>
      <w:r w:rsidRPr="00460DA9">
        <w:rPr>
          <w:rFonts w:ascii="Arial" w:hAnsi="Arial" w:cs="Arial"/>
          <w:sz w:val="21"/>
          <w:szCs w:val="21"/>
        </w:rPr>
        <w:t>Staffing costs remained on schedule</w:t>
      </w:r>
      <w:r w:rsidR="00DA615B">
        <w:rPr>
          <w:rFonts w:ascii="Arial" w:hAnsi="Arial" w:cs="Arial"/>
          <w:sz w:val="21"/>
          <w:szCs w:val="21"/>
        </w:rPr>
        <w:t xml:space="preserve"> but would be monitored closely throughout the year</w:t>
      </w:r>
      <w:r w:rsidRPr="00460DA9">
        <w:rPr>
          <w:rFonts w:ascii="Arial" w:hAnsi="Arial" w:cs="Arial"/>
          <w:sz w:val="21"/>
          <w:szCs w:val="21"/>
        </w:rPr>
        <w:t xml:space="preserve">.  </w:t>
      </w:r>
      <w:r>
        <w:rPr>
          <w:rFonts w:ascii="Arial" w:hAnsi="Arial" w:cs="Arial"/>
          <w:sz w:val="21"/>
          <w:szCs w:val="21"/>
        </w:rPr>
        <w:t xml:space="preserve">The teachers’ pay award had been confirmed and included in the </w:t>
      </w:r>
      <w:r w:rsidR="00F20C74">
        <w:rPr>
          <w:rFonts w:ascii="Arial" w:hAnsi="Arial" w:cs="Arial"/>
          <w:sz w:val="21"/>
          <w:szCs w:val="21"/>
        </w:rPr>
        <w:t>Quarter 2 return.  The pay award for support staff had yet to be confirmed and would be backdated to April 2023</w:t>
      </w:r>
      <w:r w:rsidR="00DA615B">
        <w:rPr>
          <w:rFonts w:ascii="Arial" w:hAnsi="Arial" w:cs="Arial"/>
          <w:sz w:val="21"/>
          <w:szCs w:val="21"/>
        </w:rPr>
        <w:t xml:space="preserve">.  </w:t>
      </w:r>
      <w:r w:rsidR="00432627">
        <w:rPr>
          <w:rFonts w:ascii="Arial" w:hAnsi="Arial" w:cs="Arial"/>
          <w:sz w:val="21"/>
          <w:szCs w:val="21"/>
        </w:rPr>
        <w:t>Once the award was confirmed, the HCSS</w:t>
      </w:r>
      <w:r w:rsidR="00432627">
        <w:rPr>
          <w:rStyle w:val="FootnoteReference"/>
          <w:rFonts w:ascii="Arial" w:hAnsi="Arial" w:cs="Arial"/>
          <w:sz w:val="21"/>
          <w:szCs w:val="21"/>
        </w:rPr>
        <w:footnoteReference w:id="1"/>
      </w:r>
      <w:r w:rsidR="00432627">
        <w:rPr>
          <w:rFonts w:ascii="Arial" w:hAnsi="Arial" w:cs="Arial"/>
          <w:sz w:val="21"/>
          <w:szCs w:val="21"/>
        </w:rPr>
        <w:t xml:space="preserve"> software would be updated and the budget re-calculated.</w:t>
      </w:r>
    </w:p>
    <w:p w14:paraId="50F93399" w14:textId="0308FAA2" w:rsidR="00584A09" w:rsidRDefault="008948CF" w:rsidP="002E24B6">
      <w:pPr>
        <w:pStyle w:val="ListParagraph"/>
        <w:numPr>
          <w:ilvl w:val="0"/>
          <w:numId w:val="2"/>
        </w:numPr>
        <w:tabs>
          <w:tab w:val="num" w:pos="720"/>
        </w:tabs>
        <w:spacing w:before="120"/>
        <w:ind w:right="-875"/>
        <w:contextualSpacing w:val="0"/>
        <w:rPr>
          <w:rFonts w:ascii="Arial" w:hAnsi="Arial" w:cs="Arial"/>
          <w:sz w:val="21"/>
          <w:szCs w:val="21"/>
        </w:rPr>
      </w:pPr>
      <w:r w:rsidRPr="00B60B16">
        <w:rPr>
          <w:rFonts w:ascii="Arial" w:hAnsi="Arial" w:cs="Arial"/>
          <w:i/>
          <w:iCs/>
          <w:sz w:val="21"/>
          <w:szCs w:val="21"/>
          <w:u w:val="single"/>
        </w:rPr>
        <w:t>E01 (Teach</w:t>
      </w:r>
      <w:r w:rsidR="00B60B16" w:rsidRPr="00B60B16">
        <w:rPr>
          <w:rFonts w:ascii="Arial" w:hAnsi="Arial" w:cs="Arial"/>
          <w:i/>
          <w:iCs/>
          <w:sz w:val="21"/>
          <w:szCs w:val="21"/>
          <w:u w:val="single"/>
        </w:rPr>
        <w:t>ing Staff</w:t>
      </w:r>
      <w:r w:rsidR="00B60B16">
        <w:rPr>
          <w:rFonts w:ascii="Arial" w:hAnsi="Arial" w:cs="Arial"/>
          <w:sz w:val="21"/>
          <w:szCs w:val="21"/>
        </w:rPr>
        <w:t xml:space="preserve">) – </w:t>
      </w:r>
      <w:r>
        <w:rPr>
          <w:rFonts w:ascii="Arial" w:hAnsi="Arial" w:cs="Arial"/>
          <w:sz w:val="21"/>
          <w:szCs w:val="21"/>
        </w:rPr>
        <w:t>The</w:t>
      </w:r>
      <w:r w:rsidR="00B60B16">
        <w:rPr>
          <w:rFonts w:ascii="Arial" w:hAnsi="Arial" w:cs="Arial"/>
          <w:sz w:val="21"/>
          <w:szCs w:val="21"/>
        </w:rPr>
        <w:t xml:space="preserve"> £41k</w:t>
      </w:r>
      <w:r>
        <w:rPr>
          <w:rFonts w:ascii="Arial" w:hAnsi="Arial" w:cs="Arial"/>
          <w:sz w:val="21"/>
          <w:szCs w:val="21"/>
        </w:rPr>
        <w:t xml:space="preserve"> additional expenditure</w:t>
      </w:r>
      <w:r w:rsidR="00B60B16">
        <w:rPr>
          <w:rFonts w:ascii="Arial" w:hAnsi="Arial" w:cs="Arial"/>
          <w:sz w:val="21"/>
          <w:szCs w:val="21"/>
        </w:rPr>
        <w:t xml:space="preserve"> </w:t>
      </w:r>
      <w:r w:rsidR="00902C71">
        <w:rPr>
          <w:rFonts w:ascii="Arial" w:hAnsi="Arial" w:cs="Arial"/>
          <w:sz w:val="21"/>
          <w:szCs w:val="21"/>
        </w:rPr>
        <w:t xml:space="preserve">was offset by the additional income at I07.  </w:t>
      </w:r>
      <w:r w:rsidR="00460DA9">
        <w:rPr>
          <w:rFonts w:ascii="Arial" w:hAnsi="Arial" w:cs="Arial"/>
          <w:sz w:val="21"/>
          <w:szCs w:val="21"/>
        </w:rPr>
        <w:t xml:space="preserve">  </w:t>
      </w:r>
    </w:p>
    <w:p w14:paraId="7CDC1FA0" w14:textId="713D46E5" w:rsidR="00676913" w:rsidRDefault="00676913" w:rsidP="002E24B6">
      <w:pPr>
        <w:pStyle w:val="ListParagraph"/>
        <w:numPr>
          <w:ilvl w:val="0"/>
          <w:numId w:val="2"/>
        </w:numPr>
        <w:tabs>
          <w:tab w:val="num" w:pos="720"/>
        </w:tabs>
        <w:spacing w:before="120"/>
        <w:ind w:right="-875"/>
        <w:contextualSpacing w:val="0"/>
        <w:rPr>
          <w:rFonts w:ascii="Arial" w:hAnsi="Arial" w:cs="Arial"/>
          <w:sz w:val="21"/>
          <w:szCs w:val="21"/>
        </w:rPr>
      </w:pPr>
      <w:r>
        <w:rPr>
          <w:rFonts w:ascii="Arial" w:hAnsi="Arial" w:cs="Arial"/>
          <w:b/>
          <w:bCs/>
          <w:sz w:val="21"/>
          <w:szCs w:val="21"/>
          <w:u w:val="single"/>
        </w:rPr>
        <w:t>Asked</w:t>
      </w:r>
      <w:r>
        <w:rPr>
          <w:rFonts w:ascii="Arial" w:hAnsi="Arial" w:cs="Arial"/>
          <w:sz w:val="21"/>
          <w:szCs w:val="21"/>
        </w:rPr>
        <w:t xml:space="preserve"> why the budget lines for staffing casts were shown as being between 40% and 43% spent, rather than 50% as might be expected at the Quarter 2 point, the </w:t>
      </w:r>
      <w:r w:rsidR="00B81258">
        <w:rPr>
          <w:rFonts w:ascii="Arial" w:hAnsi="Arial" w:cs="Arial"/>
          <w:sz w:val="21"/>
          <w:szCs w:val="21"/>
        </w:rPr>
        <w:t>Bursar</w:t>
      </w:r>
      <w:r>
        <w:rPr>
          <w:rFonts w:ascii="Arial" w:hAnsi="Arial" w:cs="Arial"/>
          <w:sz w:val="21"/>
          <w:szCs w:val="21"/>
        </w:rPr>
        <w:t xml:space="preserve"> explained that the staffing figures </w:t>
      </w:r>
      <w:r w:rsidR="007158BD">
        <w:rPr>
          <w:rFonts w:ascii="Arial" w:hAnsi="Arial" w:cs="Arial"/>
          <w:sz w:val="21"/>
          <w:szCs w:val="21"/>
        </w:rPr>
        <w:t xml:space="preserve">did not include the September data which was not yet available.  </w:t>
      </w:r>
      <w:r w:rsidR="00B81258">
        <w:rPr>
          <w:rFonts w:ascii="Arial" w:hAnsi="Arial" w:cs="Arial"/>
          <w:sz w:val="21"/>
          <w:szCs w:val="21"/>
        </w:rPr>
        <w:t>Based on end-August data, the staffing lines would be expected to be around 42% spent.</w:t>
      </w:r>
    </w:p>
    <w:p w14:paraId="623455EE" w14:textId="5A419BBF" w:rsidR="002D0664" w:rsidRDefault="002D0664" w:rsidP="002E24B6">
      <w:pPr>
        <w:pStyle w:val="ListParagraph"/>
        <w:numPr>
          <w:ilvl w:val="0"/>
          <w:numId w:val="2"/>
        </w:numPr>
        <w:tabs>
          <w:tab w:val="num" w:pos="720"/>
        </w:tabs>
        <w:spacing w:before="120"/>
        <w:ind w:right="-875"/>
        <w:contextualSpacing w:val="0"/>
        <w:rPr>
          <w:rFonts w:ascii="Arial" w:hAnsi="Arial" w:cs="Arial"/>
          <w:sz w:val="21"/>
          <w:szCs w:val="21"/>
        </w:rPr>
      </w:pPr>
      <w:r>
        <w:rPr>
          <w:rFonts w:ascii="Arial" w:hAnsi="Arial" w:cs="Arial"/>
          <w:i/>
          <w:iCs/>
          <w:sz w:val="21"/>
          <w:szCs w:val="21"/>
          <w:u w:val="single"/>
        </w:rPr>
        <w:t>E14 (</w:t>
      </w:r>
      <w:r w:rsidR="008E4800">
        <w:rPr>
          <w:rFonts w:ascii="Arial" w:hAnsi="Arial" w:cs="Arial"/>
          <w:i/>
          <w:iCs/>
          <w:sz w:val="21"/>
          <w:szCs w:val="21"/>
          <w:u w:val="single"/>
        </w:rPr>
        <w:t>Cleaning and Caretaking)</w:t>
      </w:r>
      <w:r w:rsidR="008E4800">
        <w:rPr>
          <w:rFonts w:ascii="Arial" w:hAnsi="Arial" w:cs="Arial"/>
          <w:sz w:val="21"/>
          <w:szCs w:val="21"/>
        </w:rPr>
        <w:t xml:space="preserve"> included the purchase of a scrubber dryer at a cost of £3k</w:t>
      </w:r>
      <w:r w:rsidR="00CD58D3">
        <w:rPr>
          <w:rFonts w:ascii="Arial" w:hAnsi="Arial" w:cs="Arial"/>
          <w:sz w:val="21"/>
          <w:szCs w:val="21"/>
        </w:rPr>
        <w:t xml:space="preserve">: </w:t>
      </w:r>
      <w:proofErr w:type="gramStart"/>
      <w:r w:rsidR="00CD58D3">
        <w:rPr>
          <w:rFonts w:ascii="Arial" w:hAnsi="Arial" w:cs="Arial"/>
          <w:sz w:val="21"/>
          <w:szCs w:val="21"/>
        </w:rPr>
        <w:t>at a later date</w:t>
      </w:r>
      <w:proofErr w:type="gramEnd"/>
      <w:r w:rsidR="00CD58D3">
        <w:rPr>
          <w:rFonts w:ascii="Arial" w:hAnsi="Arial" w:cs="Arial"/>
          <w:sz w:val="21"/>
          <w:szCs w:val="21"/>
        </w:rPr>
        <w:t>, the school might wish to transfer that expenditure to the capital budget.</w:t>
      </w:r>
    </w:p>
    <w:p w14:paraId="4B87EF8A" w14:textId="26662928" w:rsidR="00CD58D3" w:rsidRDefault="00CD58D3" w:rsidP="002E24B6">
      <w:pPr>
        <w:pStyle w:val="ListParagraph"/>
        <w:numPr>
          <w:ilvl w:val="0"/>
          <w:numId w:val="2"/>
        </w:numPr>
        <w:tabs>
          <w:tab w:val="num" w:pos="720"/>
        </w:tabs>
        <w:spacing w:before="120"/>
        <w:ind w:right="-875"/>
        <w:contextualSpacing w:val="0"/>
        <w:rPr>
          <w:rFonts w:ascii="Arial" w:hAnsi="Arial" w:cs="Arial"/>
          <w:sz w:val="21"/>
          <w:szCs w:val="21"/>
        </w:rPr>
      </w:pPr>
      <w:r w:rsidRPr="00DD011F">
        <w:rPr>
          <w:rFonts w:ascii="Arial" w:hAnsi="Arial" w:cs="Arial"/>
          <w:i/>
          <w:iCs/>
          <w:sz w:val="21"/>
          <w:szCs w:val="21"/>
          <w:u w:val="single"/>
        </w:rPr>
        <w:t>E19 (</w:t>
      </w:r>
      <w:r w:rsidR="00DD011F" w:rsidRPr="00DD011F">
        <w:rPr>
          <w:rFonts w:ascii="Arial" w:hAnsi="Arial" w:cs="Arial"/>
          <w:i/>
          <w:iCs/>
          <w:sz w:val="21"/>
          <w:szCs w:val="21"/>
          <w:u w:val="single"/>
        </w:rPr>
        <w:t>non-ICT Learning Resources</w:t>
      </w:r>
      <w:r w:rsidR="00DD011F">
        <w:rPr>
          <w:rFonts w:ascii="Arial" w:hAnsi="Arial" w:cs="Arial"/>
          <w:sz w:val="21"/>
          <w:szCs w:val="21"/>
        </w:rPr>
        <w:t>) – the donation received for the library would be spent under this heading.</w:t>
      </w:r>
    </w:p>
    <w:p w14:paraId="43A446F6" w14:textId="23A4716B" w:rsidR="00062AE8" w:rsidRDefault="00062AE8" w:rsidP="002E24B6">
      <w:pPr>
        <w:pStyle w:val="ListParagraph"/>
        <w:numPr>
          <w:ilvl w:val="0"/>
          <w:numId w:val="2"/>
        </w:numPr>
        <w:tabs>
          <w:tab w:val="num" w:pos="720"/>
        </w:tabs>
        <w:spacing w:before="120"/>
        <w:ind w:right="-875"/>
        <w:contextualSpacing w:val="0"/>
        <w:rPr>
          <w:rFonts w:ascii="Arial" w:hAnsi="Arial" w:cs="Arial"/>
          <w:sz w:val="21"/>
          <w:szCs w:val="21"/>
        </w:rPr>
      </w:pPr>
      <w:r>
        <w:rPr>
          <w:rFonts w:ascii="Arial" w:hAnsi="Arial" w:cs="Arial"/>
          <w:i/>
          <w:iCs/>
          <w:sz w:val="21"/>
          <w:szCs w:val="21"/>
          <w:u w:val="single"/>
        </w:rPr>
        <w:t>E20 (</w:t>
      </w:r>
      <w:r w:rsidRPr="00DD011F">
        <w:rPr>
          <w:rFonts w:ascii="Arial" w:hAnsi="Arial" w:cs="Arial"/>
          <w:i/>
          <w:iCs/>
          <w:sz w:val="21"/>
          <w:szCs w:val="21"/>
          <w:u w:val="single"/>
        </w:rPr>
        <w:t>ICT Learning Resources</w:t>
      </w:r>
      <w:r>
        <w:rPr>
          <w:rFonts w:ascii="Arial" w:hAnsi="Arial" w:cs="Arial"/>
          <w:sz w:val="21"/>
          <w:szCs w:val="21"/>
        </w:rPr>
        <w:t xml:space="preserve">) – the </w:t>
      </w:r>
      <w:r w:rsidR="00BE5158">
        <w:rPr>
          <w:rFonts w:ascii="Arial" w:hAnsi="Arial" w:cs="Arial"/>
          <w:sz w:val="21"/>
          <w:szCs w:val="21"/>
        </w:rPr>
        <w:t xml:space="preserve">£58k </w:t>
      </w:r>
      <w:r w:rsidR="00B775A6">
        <w:rPr>
          <w:rFonts w:ascii="Arial" w:hAnsi="Arial" w:cs="Arial"/>
          <w:sz w:val="21"/>
          <w:szCs w:val="21"/>
        </w:rPr>
        <w:t>Connect the Classroom funding had been spent under this heading.</w:t>
      </w:r>
    </w:p>
    <w:p w14:paraId="2D51465F" w14:textId="762DA4AC" w:rsidR="00BE5158" w:rsidRDefault="00BE5158" w:rsidP="002E24B6">
      <w:pPr>
        <w:pStyle w:val="ListParagraph"/>
        <w:numPr>
          <w:ilvl w:val="0"/>
          <w:numId w:val="2"/>
        </w:numPr>
        <w:tabs>
          <w:tab w:val="num" w:pos="720"/>
        </w:tabs>
        <w:spacing w:before="120"/>
        <w:ind w:right="-875"/>
        <w:contextualSpacing w:val="0"/>
        <w:rPr>
          <w:rFonts w:ascii="Arial" w:hAnsi="Arial" w:cs="Arial"/>
          <w:sz w:val="21"/>
          <w:szCs w:val="21"/>
        </w:rPr>
      </w:pPr>
      <w:r>
        <w:rPr>
          <w:rFonts w:ascii="Arial" w:hAnsi="Arial" w:cs="Arial"/>
          <w:i/>
          <w:iCs/>
          <w:sz w:val="21"/>
          <w:szCs w:val="21"/>
          <w:u w:val="single"/>
        </w:rPr>
        <w:t>E26 (Agency supply staff)</w:t>
      </w:r>
      <w:r>
        <w:rPr>
          <w:rFonts w:ascii="Arial" w:hAnsi="Arial" w:cs="Arial"/>
          <w:sz w:val="21"/>
          <w:szCs w:val="21"/>
        </w:rPr>
        <w:t xml:space="preserve"> </w:t>
      </w:r>
      <w:r w:rsidR="0000160A">
        <w:rPr>
          <w:rFonts w:ascii="Arial" w:hAnsi="Arial" w:cs="Arial"/>
          <w:sz w:val="21"/>
          <w:szCs w:val="21"/>
        </w:rPr>
        <w:t>–</w:t>
      </w:r>
      <w:r>
        <w:rPr>
          <w:rFonts w:ascii="Arial" w:hAnsi="Arial" w:cs="Arial"/>
          <w:sz w:val="21"/>
          <w:szCs w:val="21"/>
        </w:rPr>
        <w:t xml:space="preserve"> </w:t>
      </w:r>
      <w:r w:rsidR="0000160A">
        <w:rPr>
          <w:rFonts w:ascii="Arial" w:hAnsi="Arial" w:cs="Arial"/>
          <w:sz w:val="21"/>
          <w:szCs w:val="21"/>
        </w:rPr>
        <w:t xml:space="preserve">the increase in the forecast outturn included the costs of two additional Teaching Assistants </w:t>
      </w:r>
      <w:proofErr w:type="spellStart"/>
      <w:r w:rsidR="0000160A">
        <w:rPr>
          <w:rFonts w:ascii="Arial" w:hAnsi="Arial" w:cs="Arial"/>
          <w:sz w:val="21"/>
          <w:szCs w:val="21"/>
        </w:rPr>
        <w:t>unti</w:t>
      </w:r>
      <w:proofErr w:type="spellEnd"/>
      <w:r w:rsidR="0000160A">
        <w:rPr>
          <w:rFonts w:ascii="Arial" w:hAnsi="Arial" w:cs="Arial"/>
          <w:sz w:val="21"/>
          <w:szCs w:val="21"/>
        </w:rPr>
        <w:t xml:space="preserve"> December 2023 to support the high of pupil need in school.</w:t>
      </w:r>
    </w:p>
    <w:p w14:paraId="300D3A30" w14:textId="77777777" w:rsidR="00227614" w:rsidRDefault="00ED7C00" w:rsidP="002E24B6">
      <w:pPr>
        <w:pStyle w:val="ListParagraph"/>
        <w:numPr>
          <w:ilvl w:val="0"/>
          <w:numId w:val="2"/>
        </w:numPr>
        <w:tabs>
          <w:tab w:val="num" w:pos="720"/>
        </w:tabs>
        <w:spacing w:before="120"/>
        <w:ind w:right="-875"/>
        <w:contextualSpacing w:val="0"/>
        <w:rPr>
          <w:rFonts w:ascii="Arial" w:hAnsi="Arial" w:cs="Arial"/>
          <w:sz w:val="21"/>
          <w:szCs w:val="21"/>
        </w:rPr>
      </w:pPr>
      <w:proofErr w:type="gramStart"/>
      <w:r>
        <w:rPr>
          <w:rFonts w:ascii="Arial" w:hAnsi="Arial" w:cs="Arial"/>
          <w:sz w:val="21"/>
          <w:szCs w:val="21"/>
        </w:rPr>
        <w:t>A number of</w:t>
      </w:r>
      <w:proofErr w:type="gramEnd"/>
      <w:r>
        <w:rPr>
          <w:rFonts w:ascii="Arial" w:hAnsi="Arial" w:cs="Arial"/>
          <w:sz w:val="21"/>
          <w:szCs w:val="21"/>
        </w:rPr>
        <w:t xml:space="preserve"> budget headings had been adjusted to reflect actual expenditure to date, </w:t>
      </w:r>
      <w:r w:rsidR="002D0664">
        <w:rPr>
          <w:rFonts w:ascii="Arial" w:hAnsi="Arial" w:cs="Arial"/>
          <w:sz w:val="21"/>
          <w:szCs w:val="21"/>
        </w:rPr>
        <w:t xml:space="preserve">as indicated in the agenda paper.  </w:t>
      </w:r>
    </w:p>
    <w:p w14:paraId="74FEFC84" w14:textId="7E702A21" w:rsidR="00B81258" w:rsidRDefault="00227614" w:rsidP="00227614">
      <w:pPr>
        <w:tabs>
          <w:tab w:val="num" w:pos="720"/>
        </w:tabs>
        <w:spacing w:before="120"/>
        <w:ind w:right="-875"/>
        <w:rPr>
          <w:rFonts w:ascii="Arial" w:hAnsi="Arial" w:cs="Arial"/>
          <w:sz w:val="21"/>
          <w:szCs w:val="21"/>
        </w:rPr>
      </w:pPr>
      <w:r w:rsidRPr="00227614">
        <w:rPr>
          <w:rFonts w:ascii="Arial" w:hAnsi="Arial" w:cs="Arial"/>
          <w:sz w:val="21"/>
          <w:szCs w:val="21"/>
        </w:rPr>
        <w:t xml:space="preserve"> </w:t>
      </w:r>
    </w:p>
    <w:p w14:paraId="17C7C461" w14:textId="7F30559B" w:rsidR="00227614" w:rsidRPr="00227614" w:rsidRDefault="00227614" w:rsidP="00227614">
      <w:pPr>
        <w:tabs>
          <w:tab w:val="num" w:pos="720"/>
        </w:tabs>
        <w:spacing w:before="120"/>
        <w:ind w:left="680" w:right="-875"/>
        <w:rPr>
          <w:rFonts w:ascii="Arial" w:hAnsi="Arial" w:cs="Arial"/>
          <w:i/>
          <w:iCs/>
          <w:sz w:val="21"/>
          <w:szCs w:val="21"/>
          <w:u w:val="single"/>
        </w:rPr>
      </w:pPr>
      <w:r>
        <w:rPr>
          <w:rFonts w:ascii="Arial" w:hAnsi="Arial" w:cs="Arial"/>
          <w:i/>
          <w:iCs/>
          <w:sz w:val="21"/>
          <w:szCs w:val="21"/>
          <w:u w:val="single"/>
        </w:rPr>
        <w:t>Overall</w:t>
      </w:r>
    </w:p>
    <w:p w14:paraId="2B4DAB79" w14:textId="6912D805" w:rsidR="00227614" w:rsidRDefault="00227614" w:rsidP="002E24B6">
      <w:pPr>
        <w:pStyle w:val="ListParagraph"/>
        <w:numPr>
          <w:ilvl w:val="0"/>
          <w:numId w:val="2"/>
        </w:numPr>
        <w:tabs>
          <w:tab w:val="num" w:pos="720"/>
        </w:tabs>
        <w:spacing w:before="120"/>
        <w:ind w:right="-875"/>
        <w:contextualSpacing w:val="0"/>
        <w:rPr>
          <w:rFonts w:ascii="Arial" w:hAnsi="Arial" w:cs="Arial"/>
          <w:sz w:val="21"/>
          <w:szCs w:val="21"/>
        </w:rPr>
      </w:pPr>
      <w:r>
        <w:rPr>
          <w:rFonts w:ascii="Arial" w:hAnsi="Arial" w:cs="Arial"/>
          <w:sz w:val="21"/>
          <w:szCs w:val="21"/>
        </w:rPr>
        <w:t xml:space="preserve">The forecast in-year surplus had increased from the £29k budgeted to </w:t>
      </w:r>
      <w:r w:rsidR="00F71456">
        <w:rPr>
          <w:rFonts w:ascii="Arial" w:hAnsi="Arial" w:cs="Arial"/>
          <w:sz w:val="21"/>
          <w:szCs w:val="21"/>
        </w:rPr>
        <w:t>£</w:t>
      </w:r>
      <w:r>
        <w:rPr>
          <w:rFonts w:ascii="Arial" w:hAnsi="Arial" w:cs="Arial"/>
          <w:sz w:val="21"/>
          <w:szCs w:val="21"/>
        </w:rPr>
        <w:t>32</w:t>
      </w:r>
      <w:r w:rsidR="00F71456">
        <w:rPr>
          <w:rFonts w:ascii="Arial" w:hAnsi="Arial" w:cs="Arial"/>
          <w:sz w:val="21"/>
          <w:szCs w:val="21"/>
        </w:rPr>
        <w:t>.5</w:t>
      </w:r>
      <w:r>
        <w:rPr>
          <w:rFonts w:ascii="Arial" w:hAnsi="Arial" w:cs="Arial"/>
          <w:sz w:val="21"/>
          <w:szCs w:val="21"/>
        </w:rPr>
        <w:t xml:space="preserve">k.  </w:t>
      </w:r>
      <w:r w:rsidR="00F71456">
        <w:rPr>
          <w:rFonts w:ascii="Arial" w:hAnsi="Arial" w:cs="Arial"/>
          <w:sz w:val="21"/>
          <w:szCs w:val="21"/>
        </w:rPr>
        <w:t xml:space="preserve">The cumulative deficit had reduced from </w:t>
      </w:r>
      <w:r w:rsidR="0054172A">
        <w:rPr>
          <w:rFonts w:ascii="Arial" w:hAnsi="Arial" w:cs="Arial"/>
          <w:sz w:val="21"/>
          <w:szCs w:val="21"/>
        </w:rPr>
        <w:t>the £38k budgeted to £3</w:t>
      </w:r>
      <w:r w:rsidR="00215DBD">
        <w:rPr>
          <w:rFonts w:ascii="Arial" w:hAnsi="Arial" w:cs="Arial"/>
          <w:sz w:val="21"/>
          <w:szCs w:val="21"/>
        </w:rPr>
        <w:t>5</w:t>
      </w:r>
      <w:r w:rsidR="0054172A">
        <w:rPr>
          <w:rFonts w:ascii="Arial" w:hAnsi="Arial" w:cs="Arial"/>
          <w:sz w:val="21"/>
          <w:szCs w:val="21"/>
        </w:rPr>
        <w:t>k.</w:t>
      </w:r>
      <w:r w:rsidR="00215DBD">
        <w:rPr>
          <w:rFonts w:ascii="Arial" w:hAnsi="Arial" w:cs="Arial"/>
          <w:sz w:val="21"/>
          <w:szCs w:val="21"/>
        </w:rPr>
        <w:t xml:space="preserve">  So far this </w:t>
      </w:r>
      <w:r w:rsidR="003403B7">
        <w:rPr>
          <w:rFonts w:ascii="Arial" w:hAnsi="Arial" w:cs="Arial"/>
          <w:sz w:val="21"/>
          <w:szCs w:val="21"/>
        </w:rPr>
        <w:t>year</w:t>
      </w:r>
      <w:r w:rsidR="00215DBD">
        <w:rPr>
          <w:rFonts w:ascii="Arial" w:hAnsi="Arial" w:cs="Arial"/>
          <w:sz w:val="21"/>
          <w:szCs w:val="21"/>
        </w:rPr>
        <w:t xml:space="preserve"> if had not been possible to reduce costs substantially, although some savings </w:t>
      </w:r>
      <w:r w:rsidR="003403B7">
        <w:rPr>
          <w:rFonts w:ascii="Arial" w:hAnsi="Arial" w:cs="Arial"/>
          <w:sz w:val="21"/>
          <w:szCs w:val="21"/>
        </w:rPr>
        <w:t>had</w:t>
      </w:r>
      <w:r w:rsidR="00215DBD">
        <w:rPr>
          <w:rFonts w:ascii="Arial" w:hAnsi="Arial" w:cs="Arial"/>
          <w:sz w:val="21"/>
          <w:szCs w:val="21"/>
        </w:rPr>
        <w:t xml:space="preserve"> </w:t>
      </w:r>
      <w:r w:rsidR="003403B7">
        <w:rPr>
          <w:rFonts w:ascii="Arial" w:hAnsi="Arial" w:cs="Arial"/>
          <w:sz w:val="21"/>
          <w:szCs w:val="21"/>
        </w:rPr>
        <w:t>b</w:t>
      </w:r>
      <w:r w:rsidR="00215DBD">
        <w:rPr>
          <w:rFonts w:ascii="Arial" w:hAnsi="Arial" w:cs="Arial"/>
          <w:sz w:val="21"/>
          <w:szCs w:val="21"/>
        </w:rPr>
        <w:t xml:space="preserve">een made in </w:t>
      </w:r>
      <w:r w:rsidR="003403B7">
        <w:rPr>
          <w:rFonts w:ascii="Arial" w:hAnsi="Arial" w:cs="Arial"/>
          <w:sz w:val="21"/>
          <w:szCs w:val="21"/>
        </w:rPr>
        <w:t xml:space="preserve">Administrative Supplies (£2.4k).  </w:t>
      </w:r>
      <w:r w:rsidR="004C3717">
        <w:rPr>
          <w:rFonts w:ascii="Arial" w:hAnsi="Arial" w:cs="Arial"/>
          <w:sz w:val="21"/>
          <w:szCs w:val="21"/>
        </w:rPr>
        <w:t>T</w:t>
      </w:r>
      <w:r w:rsidR="003403B7">
        <w:rPr>
          <w:rFonts w:ascii="Arial" w:hAnsi="Arial" w:cs="Arial"/>
          <w:sz w:val="21"/>
          <w:szCs w:val="21"/>
        </w:rPr>
        <w:t xml:space="preserve">he </w:t>
      </w:r>
      <w:r w:rsidR="004C3717">
        <w:rPr>
          <w:rFonts w:ascii="Arial" w:hAnsi="Arial" w:cs="Arial"/>
          <w:sz w:val="21"/>
          <w:szCs w:val="21"/>
        </w:rPr>
        <w:t>Bursar</w:t>
      </w:r>
      <w:r w:rsidR="003403B7">
        <w:rPr>
          <w:rFonts w:ascii="Arial" w:hAnsi="Arial" w:cs="Arial"/>
          <w:sz w:val="21"/>
          <w:szCs w:val="21"/>
        </w:rPr>
        <w:t xml:space="preserve"> hoped that </w:t>
      </w:r>
      <w:r w:rsidR="004C3717">
        <w:rPr>
          <w:rFonts w:ascii="Arial" w:hAnsi="Arial" w:cs="Arial"/>
          <w:sz w:val="21"/>
          <w:szCs w:val="21"/>
        </w:rPr>
        <w:t>it would be possible to identify further savings at around Christmas time to offset some of the additional costs.</w:t>
      </w:r>
    </w:p>
    <w:p w14:paraId="6BD99F92" w14:textId="77777777" w:rsidR="004C3717" w:rsidRDefault="004C3717" w:rsidP="004C3717">
      <w:pPr>
        <w:tabs>
          <w:tab w:val="num" w:pos="720"/>
        </w:tabs>
        <w:spacing w:before="120"/>
        <w:ind w:left="680" w:right="-875"/>
        <w:rPr>
          <w:rFonts w:ascii="Arial" w:hAnsi="Arial" w:cs="Arial"/>
          <w:sz w:val="21"/>
          <w:szCs w:val="21"/>
        </w:rPr>
      </w:pPr>
    </w:p>
    <w:p w14:paraId="108E7E05" w14:textId="4D3B4E6A" w:rsidR="004C3717" w:rsidRPr="004C3717" w:rsidRDefault="004C3717" w:rsidP="004C3717">
      <w:pPr>
        <w:tabs>
          <w:tab w:val="num" w:pos="720"/>
        </w:tabs>
        <w:spacing w:before="120"/>
        <w:ind w:left="680" w:right="-875"/>
        <w:rPr>
          <w:rFonts w:ascii="Arial" w:hAnsi="Arial" w:cs="Arial"/>
          <w:i/>
          <w:iCs/>
          <w:sz w:val="21"/>
          <w:szCs w:val="21"/>
          <w:u w:val="single"/>
        </w:rPr>
      </w:pPr>
      <w:r>
        <w:rPr>
          <w:rFonts w:ascii="Arial" w:hAnsi="Arial" w:cs="Arial"/>
          <w:i/>
          <w:iCs/>
          <w:sz w:val="21"/>
          <w:szCs w:val="21"/>
          <w:u w:val="single"/>
        </w:rPr>
        <w:t xml:space="preserve">Capital </w:t>
      </w:r>
      <w:proofErr w:type="gramStart"/>
      <w:r>
        <w:rPr>
          <w:rFonts w:ascii="Arial" w:hAnsi="Arial" w:cs="Arial"/>
          <w:i/>
          <w:iCs/>
          <w:sz w:val="21"/>
          <w:szCs w:val="21"/>
          <w:u w:val="single"/>
        </w:rPr>
        <w:t>budget</w:t>
      </w:r>
      <w:proofErr w:type="gramEnd"/>
    </w:p>
    <w:p w14:paraId="6C27DEB6" w14:textId="3A85250F" w:rsidR="004C3717" w:rsidRDefault="004C3717" w:rsidP="002E24B6">
      <w:pPr>
        <w:pStyle w:val="ListParagraph"/>
        <w:numPr>
          <w:ilvl w:val="0"/>
          <w:numId w:val="2"/>
        </w:numPr>
        <w:tabs>
          <w:tab w:val="num" w:pos="720"/>
        </w:tabs>
        <w:spacing w:before="120"/>
        <w:ind w:right="-875"/>
        <w:contextualSpacing w:val="0"/>
        <w:rPr>
          <w:rFonts w:ascii="Arial" w:hAnsi="Arial" w:cs="Arial"/>
          <w:sz w:val="21"/>
          <w:szCs w:val="21"/>
        </w:rPr>
      </w:pPr>
      <w:r>
        <w:rPr>
          <w:rFonts w:ascii="Arial" w:hAnsi="Arial" w:cs="Arial"/>
          <w:sz w:val="21"/>
          <w:szCs w:val="21"/>
        </w:rPr>
        <w:t xml:space="preserve">The Bursar said that the school would keep under review the </w:t>
      </w:r>
      <w:r w:rsidR="00A5546D">
        <w:rPr>
          <w:rFonts w:ascii="Arial" w:hAnsi="Arial" w:cs="Arial"/>
          <w:sz w:val="21"/>
          <w:szCs w:val="21"/>
        </w:rPr>
        <w:t>demands on the £14k capital budget as the year progressed.</w:t>
      </w:r>
    </w:p>
    <w:p w14:paraId="01AC1828" w14:textId="77777777" w:rsidR="00A5546D" w:rsidRDefault="00A5546D" w:rsidP="00A5546D">
      <w:pPr>
        <w:tabs>
          <w:tab w:val="num" w:pos="720"/>
        </w:tabs>
        <w:spacing w:before="120"/>
        <w:ind w:right="-875"/>
        <w:rPr>
          <w:rFonts w:ascii="Arial" w:hAnsi="Arial" w:cs="Arial"/>
          <w:sz w:val="21"/>
          <w:szCs w:val="21"/>
        </w:rPr>
      </w:pPr>
    </w:p>
    <w:p w14:paraId="381C55AB" w14:textId="2B4EF24C" w:rsidR="00A5546D" w:rsidRPr="00A5546D" w:rsidRDefault="00A5546D" w:rsidP="00A5546D">
      <w:pPr>
        <w:tabs>
          <w:tab w:val="num" w:pos="720"/>
        </w:tabs>
        <w:spacing w:before="120"/>
        <w:ind w:left="680" w:right="-875"/>
        <w:rPr>
          <w:rFonts w:ascii="Arial" w:hAnsi="Arial" w:cs="Arial"/>
          <w:i/>
          <w:iCs/>
          <w:sz w:val="21"/>
          <w:szCs w:val="21"/>
          <w:u w:val="single"/>
        </w:rPr>
      </w:pPr>
      <w:r>
        <w:rPr>
          <w:rFonts w:ascii="Arial" w:hAnsi="Arial" w:cs="Arial"/>
          <w:i/>
          <w:iCs/>
          <w:sz w:val="21"/>
          <w:szCs w:val="21"/>
          <w:u w:val="single"/>
        </w:rPr>
        <w:t>Discussion</w:t>
      </w:r>
    </w:p>
    <w:p w14:paraId="06C34EF5" w14:textId="73FCA6AC" w:rsidR="00A5546D" w:rsidRDefault="00D57909" w:rsidP="002E24B6">
      <w:pPr>
        <w:pStyle w:val="ListParagraph"/>
        <w:numPr>
          <w:ilvl w:val="0"/>
          <w:numId w:val="2"/>
        </w:numPr>
        <w:tabs>
          <w:tab w:val="num" w:pos="720"/>
        </w:tabs>
        <w:spacing w:before="120"/>
        <w:ind w:right="-875"/>
        <w:contextualSpacing w:val="0"/>
        <w:rPr>
          <w:rFonts w:ascii="Arial" w:hAnsi="Arial" w:cs="Arial"/>
          <w:sz w:val="21"/>
          <w:szCs w:val="21"/>
        </w:rPr>
      </w:pPr>
      <w:r>
        <w:rPr>
          <w:rFonts w:ascii="Arial" w:hAnsi="Arial" w:cs="Arial"/>
          <w:sz w:val="21"/>
          <w:szCs w:val="21"/>
        </w:rPr>
        <w:t xml:space="preserve">Governors were disappointed that </w:t>
      </w:r>
      <w:r w:rsidR="00743B7D">
        <w:rPr>
          <w:rFonts w:ascii="Arial" w:hAnsi="Arial" w:cs="Arial"/>
          <w:sz w:val="21"/>
          <w:szCs w:val="21"/>
        </w:rPr>
        <w:t xml:space="preserve">reducing energy costs for the domestic sector had not been </w:t>
      </w:r>
      <w:r w:rsidR="00343A0D">
        <w:rPr>
          <w:rFonts w:ascii="Arial" w:hAnsi="Arial" w:cs="Arial"/>
          <w:sz w:val="21"/>
          <w:szCs w:val="21"/>
        </w:rPr>
        <w:t>reflected</w:t>
      </w:r>
      <w:r w:rsidR="00743B7D">
        <w:rPr>
          <w:rFonts w:ascii="Arial" w:hAnsi="Arial" w:cs="Arial"/>
          <w:sz w:val="21"/>
          <w:szCs w:val="21"/>
        </w:rPr>
        <w:t xml:space="preserve"> in the charge made by NOP</w:t>
      </w:r>
      <w:r w:rsidR="000A3897">
        <w:rPr>
          <w:rFonts w:ascii="Arial" w:hAnsi="Arial" w:cs="Arial"/>
          <w:sz w:val="21"/>
          <w:szCs w:val="21"/>
        </w:rPr>
        <w:t xml:space="preserve"> </w:t>
      </w:r>
      <w:r w:rsidR="00743B7D">
        <w:rPr>
          <w:rFonts w:ascii="Arial" w:hAnsi="Arial" w:cs="Arial"/>
          <w:sz w:val="21"/>
          <w:szCs w:val="21"/>
        </w:rPr>
        <w:t>th</w:t>
      </w:r>
      <w:r w:rsidR="00343A0D">
        <w:rPr>
          <w:rFonts w:ascii="Arial" w:hAnsi="Arial" w:cs="Arial"/>
          <w:sz w:val="21"/>
          <w:szCs w:val="21"/>
        </w:rPr>
        <w:t>r</w:t>
      </w:r>
      <w:r w:rsidR="00743B7D">
        <w:rPr>
          <w:rFonts w:ascii="Arial" w:hAnsi="Arial" w:cs="Arial"/>
          <w:sz w:val="21"/>
          <w:szCs w:val="21"/>
        </w:rPr>
        <w:t>ough the YP</w:t>
      </w:r>
      <w:r w:rsidR="000A3897">
        <w:rPr>
          <w:rFonts w:ascii="Arial" w:hAnsi="Arial" w:cs="Arial"/>
          <w:sz w:val="21"/>
          <w:szCs w:val="21"/>
        </w:rPr>
        <w:t>O</w:t>
      </w:r>
      <w:r w:rsidR="000A3897">
        <w:rPr>
          <w:rStyle w:val="FootnoteReference"/>
          <w:rFonts w:ascii="Arial" w:hAnsi="Arial" w:cs="Arial"/>
          <w:sz w:val="21"/>
          <w:szCs w:val="21"/>
        </w:rPr>
        <w:footnoteReference w:id="2"/>
      </w:r>
      <w:r w:rsidR="000A3897">
        <w:rPr>
          <w:rFonts w:ascii="Arial" w:hAnsi="Arial" w:cs="Arial"/>
          <w:sz w:val="21"/>
          <w:szCs w:val="21"/>
        </w:rPr>
        <w:t xml:space="preserve"> </w:t>
      </w:r>
      <w:r w:rsidR="00343A0D">
        <w:rPr>
          <w:rFonts w:ascii="Arial" w:hAnsi="Arial" w:cs="Arial"/>
          <w:sz w:val="21"/>
          <w:szCs w:val="21"/>
        </w:rPr>
        <w:t>contract</w:t>
      </w:r>
      <w:r w:rsidR="00743B7D">
        <w:rPr>
          <w:rFonts w:ascii="Arial" w:hAnsi="Arial" w:cs="Arial"/>
          <w:sz w:val="21"/>
          <w:szCs w:val="21"/>
        </w:rPr>
        <w:t xml:space="preserve">.  </w:t>
      </w:r>
      <w:r w:rsidR="00B8369D">
        <w:rPr>
          <w:rFonts w:ascii="Arial" w:hAnsi="Arial" w:cs="Arial"/>
          <w:sz w:val="21"/>
          <w:szCs w:val="21"/>
        </w:rPr>
        <w:t>They noted that schools had been directed by DfE to use savings from reduced energy c</w:t>
      </w:r>
      <w:r w:rsidR="004807AD">
        <w:rPr>
          <w:rFonts w:ascii="Arial" w:hAnsi="Arial" w:cs="Arial"/>
          <w:sz w:val="21"/>
          <w:szCs w:val="21"/>
        </w:rPr>
        <w:t>harges to meet the costs of staff pay awards.</w:t>
      </w:r>
      <w:r w:rsidR="00D61342">
        <w:rPr>
          <w:rFonts w:ascii="Arial" w:hAnsi="Arial" w:cs="Arial"/>
          <w:sz w:val="21"/>
          <w:szCs w:val="21"/>
        </w:rPr>
        <w:t xml:space="preserve">  The Executive Headteacher (EHT) that some schools had found that their energy costs for the summer had exceeded the costs for the previous winter, boding ill for the coming winter. </w:t>
      </w:r>
    </w:p>
    <w:p w14:paraId="65CD5CF6" w14:textId="553F7B52" w:rsidR="004807AD" w:rsidRDefault="004807AD" w:rsidP="002E24B6">
      <w:pPr>
        <w:pStyle w:val="ListParagraph"/>
        <w:numPr>
          <w:ilvl w:val="0"/>
          <w:numId w:val="2"/>
        </w:numPr>
        <w:tabs>
          <w:tab w:val="num" w:pos="720"/>
        </w:tabs>
        <w:spacing w:before="120"/>
        <w:ind w:right="-875"/>
        <w:contextualSpacing w:val="0"/>
        <w:rPr>
          <w:rFonts w:ascii="Arial" w:hAnsi="Arial" w:cs="Arial"/>
          <w:sz w:val="21"/>
          <w:szCs w:val="21"/>
        </w:rPr>
      </w:pPr>
      <w:r>
        <w:rPr>
          <w:rFonts w:ascii="Arial" w:hAnsi="Arial" w:cs="Arial"/>
          <w:sz w:val="21"/>
          <w:szCs w:val="21"/>
        </w:rPr>
        <w:t xml:space="preserve">The Head of School (HoS) said that the </w:t>
      </w:r>
      <w:r w:rsidR="003E0158">
        <w:rPr>
          <w:rFonts w:ascii="Arial" w:hAnsi="Arial" w:cs="Arial"/>
          <w:sz w:val="21"/>
          <w:szCs w:val="21"/>
        </w:rPr>
        <w:t>Business Manager</w:t>
      </w:r>
      <w:r>
        <w:rPr>
          <w:rFonts w:ascii="Arial" w:hAnsi="Arial" w:cs="Arial"/>
          <w:sz w:val="21"/>
          <w:szCs w:val="21"/>
        </w:rPr>
        <w:t xml:space="preserve"> had been approached by Northern Gas and Power, an energy broker, </w:t>
      </w:r>
      <w:r w:rsidR="003E0158">
        <w:rPr>
          <w:rFonts w:ascii="Arial" w:hAnsi="Arial" w:cs="Arial"/>
          <w:sz w:val="21"/>
          <w:szCs w:val="21"/>
        </w:rPr>
        <w:t xml:space="preserve">who had said that the school was paying significantly more than it needed to for energy </w:t>
      </w:r>
      <w:r w:rsidR="00C82177">
        <w:rPr>
          <w:rFonts w:ascii="Arial" w:hAnsi="Arial" w:cs="Arial"/>
          <w:sz w:val="21"/>
          <w:szCs w:val="21"/>
        </w:rPr>
        <w:t>and</w:t>
      </w:r>
      <w:r w:rsidR="003E0158">
        <w:rPr>
          <w:rFonts w:ascii="Arial" w:hAnsi="Arial" w:cs="Arial"/>
          <w:sz w:val="21"/>
          <w:szCs w:val="21"/>
        </w:rPr>
        <w:t xml:space="preserve"> that they could </w:t>
      </w:r>
      <w:r w:rsidR="00C82177">
        <w:rPr>
          <w:rFonts w:ascii="Arial" w:hAnsi="Arial" w:cs="Arial"/>
          <w:sz w:val="21"/>
          <w:szCs w:val="21"/>
        </w:rPr>
        <w:t>find a deal that provided better value for money</w:t>
      </w:r>
      <w:r w:rsidR="009B051E">
        <w:rPr>
          <w:rFonts w:ascii="Arial" w:hAnsi="Arial" w:cs="Arial"/>
          <w:sz w:val="21"/>
          <w:szCs w:val="21"/>
        </w:rPr>
        <w:t xml:space="preserve">.  The broker had </w:t>
      </w:r>
      <w:r w:rsidR="00B13458">
        <w:rPr>
          <w:rFonts w:ascii="Arial" w:hAnsi="Arial" w:cs="Arial"/>
          <w:sz w:val="21"/>
          <w:szCs w:val="21"/>
        </w:rPr>
        <w:t xml:space="preserve">suggested that they could reduce the cost of gas from £43k to £18k and achieve a similar reduction in the cost of energy.  </w:t>
      </w:r>
      <w:r w:rsidR="009B051E">
        <w:rPr>
          <w:rFonts w:ascii="Arial" w:hAnsi="Arial" w:cs="Arial"/>
          <w:sz w:val="21"/>
          <w:szCs w:val="21"/>
        </w:rPr>
        <w:t xml:space="preserve"> </w:t>
      </w:r>
      <w:r w:rsidR="000A432F">
        <w:rPr>
          <w:rFonts w:ascii="Arial" w:hAnsi="Arial" w:cs="Arial"/>
          <w:sz w:val="21"/>
          <w:szCs w:val="21"/>
        </w:rPr>
        <w:t xml:space="preserve">If this were accurate, it would enable the school to eliminate the budget deficit.  </w:t>
      </w:r>
    </w:p>
    <w:p w14:paraId="1904490D" w14:textId="1F707D09" w:rsidR="00893F8A" w:rsidRDefault="00893F8A" w:rsidP="002E24B6">
      <w:pPr>
        <w:pStyle w:val="ListParagraph"/>
        <w:numPr>
          <w:ilvl w:val="0"/>
          <w:numId w:val="2"/>
        </w:numPr>
        <w:tabs>
          <w:tab w:val="num" w:pos="720"/>
        </w:tabs>
        <w:spacing w:before="120"/>
        <w:ind w:right="-875"/>
        <w:contextualSpacing w:val="0"/>
        <w:rPr>
          <w:rFonts w:ascii="Arial" w:hAnsi="Arial" w:cs="Arial"/>
          <w:sz w:val="21"/>
          <w:szCs w:val="21"/>
        </w:rPr>
      </w:pPr>
      <w:r>
        <w:rPr>
          <w:rFonts w:ascii="Arial" w:hAnsi="Arial" w:cs="Arial"/>
          <w:sz w:val="21"/>
          <w:szCs w:val="21"/>
        </w:rPr>
        <w:t xml:space="preserve">Governors advised caution: </w:t>
      </w:r>
      <w:r w:rsidR="006204C9">
        <w:rPr>
          <w:rFonts w:ascii="Arial" w:hAnsi="Arial" w:cs="Arial"/>
          <w:sz w:val="21"/>
          <w:szCs w:val="21"/>
        </w:rPr>
        <w:t xml:space="preserve">the broker had approached the school cold, was unknown and the industry was rife with </w:t>
      </w:r>
      <w:r w:rsidR="005258E3">
        <w:rPr>
          <w:rFonts w:ascii="Arial" w:hAnsi="Arial" w:cs="Arial"/>
          <w:sz w:val="21"/>
          <w:szCs w:val="21"/>
        </w:rPr>
        <w:t xml:space="preserve">less than perfectly honest players.  Nevertheless, </w:t>
      </w:r>
      <w:r w:rsidR="001E725E">
        <w:rPr>
          <w:rFonts w:ascii="Arial" w:hAnsi="Arial" w:cs="Arial"/>
          <w:sz w:val="21"/>
          <w:szCs w:val="21"/>
        </w:rPr>
        <w:t>the school’s budget position was such that it could not ignore the possibility of substantial savings on energy.  The Bursar suggested that the broker be invited to the next meeting of the Committee</w:t>
      </w:r>
      <w:r w:rsidR="00593641">
        <w:rPr>
          <w:rFonts w:ascii="Arial" w:hAnsi="Arial" w:cs="Arial"/>
          <w:sz w:val="21"/>
          <w:szCs w:val="21"/>
        </w:rPr>
        <w:t xml:space="preserve"> so that governors could question him.  </w:t>
      </w:r>
    </w:p>
    <w:p w14:paraId="2D8AA0DE" w14:textId="0CDB495D" w:rsidR="00A66F4A" w:rsidRDefault="00A66F4A" w:rsidP="002E24B6">
      <w:pPr>
        <w:pStyle w:val="ListParagraph"/>
        <w:numPr>
          <w:ilvl w:val="0"/>
          <w:numId w:val="2"/>
        </w:numPr>
        <w:tabs>
          <w:tab w:val="num" w:pos="720"/>
        </w:tabs>
        <w:spacing w:before="120"/>
        <w:ind w:right="-875"/>
        <w:contextualSpacing w:val="0"/>
        <w:rPr>
          <w:rFonts w:ascii="Arial" w:hAnsi="Arial" w:cs="Arial"/>
          <w:sz w:val="21"/>
          <w:szCs w:val="21"/>
        </w:rPr>
      </w:pPr>
      <w:r w:rsidRPr="00AE237C">
        <w:rPr>
          <w:rFonts w:ascii="Arial" w:hAnsi="Arial" w:cs="Arial"/>
          <w:b/>
          <w:bCs/>
          <w:i/>
          <w:iCs/>
          <w:sz w:val="21"/>
          <w:szCs w:val="21"/>
        </w:rPr>
        <w:t>The Committee agreed</w:t>
      </w:r>
      <w:r>
        <w:rPr>
          <w:rFonts w:ascii="Arial" w:hAnsi="Arial" w:cs="Arial"/>
          <w:sz w:val="21"/>
          <w:szCs w:val="21"/>
        </w:rPr>
        <w:t xml:space="preserve"> that:</w:t>
      </w:r>
    </w:p>
    <w:p w14:paraId="463E2BFF" w14:textId="3A864B62" w:rsidR="00A66F4A" w:rsidRDefault="00A66F4A" w:rsidP="00BA0DB2">
      <w:pPr>
        <w:pStyle w:val="ListParagraph"/>
        <w:numPr>
          <w:ilvl w:val="2"/>
          <w:numId w:val="2"/>
        </w:numPr>
        <w:spacing w:before="120"/>
        <w:ind w:left="1134" w:right="-875"/>
        <w:contextualSpacing w:val="0"/>
        <w:rPr>
          <w:rFonts w:ascii="Arial" w:hAnsi="Arial" w:cs="Arial"/>
          <w:sz w:val="21"/>
          <w:szCs w:val="21"/>
        </w:rPr>
      </w:pPr>
      <w:r>
        <w:rPr>
          <w:rFonts w:ascii="Arial" w:hAnsi="Arial" w:cs="Arial"/>
          <w:sz w:val="21"/>
          <w:szCs w:val="21"/>
        </w:rPr>
        <w:t>The school should establish when and at what cost the school could exit the YPO contracts for gas and electricity.</w:t>
      </w:r>
    </w:p>
    <w:p w14:paraId="148CF388" w14:textId="1C064D57" w:rsidR="00A66F4A" w:rsidRDefault="00A66F4A" w:rsidP="00BA0DB2">
      <w:pPr>
        <w:pStyle w:val="ListParagraph"/>
        <w:numPr>
          <w:ilvl w:val="2"/>
          <w:numId w:val="2"/>
        </w:numPr>
        <w:spacing w:before="120"/>
        <w:ind w:left="1134" w:right="-875"/>
        <w:contextualSpacing w:val="0"/>
        <w:rPr>
          <w:rFonts w:ascii="Arial" w:hAnsi="Arial" w:cs="Arial"/>
          <w:sz w:val="21"/>
          <w:szCs w:val="21"/>
        </w:rPr>
      </w:pPr>
      <w:r>
        <w:rPr>
          <w:rFonts w:ascii="Arial" w:hAnsi="Arial" w:cs="Arial"/>
          <w:sz w:val="21"/>
          <w:szCs w:val="21"/>
        </w:rPr>
        <w:t xml:space="preserve">If the contracts could be exited at reasonable cost, it should explore further </w:t>
      </w:r>
      <w:r w:rsidR="00D13F27">
        <w:rPr>
          <w:rFonts w:ascii="Arial" w:hAnsi="Arial" w:cs="Arial"/>
          <w:sz w:val="21"/>
          <w:szCs w:val="21"/>
        </w:rPr>
        <w:t>what the broker could offer, taking account of the broker’s commission.</w:t>
      </w:r>
    </w:p>
    <w:p w14:paraId="643CA784" w14:textId="5B7E3E3A" w:rsidR="00D13F27" w:rsidRDefault="00D13F27" w:rsidP="00BA0DB2">
      <w:pPr>
        <w:pStyle w:val="ListParagraph"/>
        <w:numPr>
          <w:ilvl w:val="2"/>
          <w:numId w:val="2"/>
        </w:numPr>
        <w:spacing w:before="120"/>
        <w:ind w:left="1134" w:right="-875"/>
        <w:contextualSpacing w:val="0"/>
        <w:rPr>
          <w:rFonts w:ascii="Arial" w:hAnsi="Arial" w:cs="Arial"/>
          <w:sz w:val="21"/>
          <w:szCs w:val="21"/>
        </w:rPr>
      </w:pPr>
      <w:r>
        <w:rPr>
          <w:rFonts w:ascii="Arial" w:hAnsi="Arial" w:cs="Arial"/>
          <w:sz w:val="21"/>
          <w:szCs w:val="21"/>
        </w:rPr>
        <w:t xml:space="preserve">If it seemed that the school could make a saving, </w:t>
      </w:r>
      <w:r w:rsidR="00BA0DB2">
        <w:rPr>
          <w:rFonts w:ascii="Arial" w:hAnsi="Arial" w:cs="Arial"/>
          <w:sz w:val="21"/>
          <w:szCs w:val="21"/>
        </w:rPr>
        <w:t xml:space="preserve">and if there were no sign that the NOP charges would be reduced, </w:t>
      </w:r>
      <w:r>
        <w:rPr>
          <w:rFonts w:ascii="Arial" w:hAnsi="Arial" w:cs="Arial"/>
          <w:sz w:val="21"/>
          <w:szCs w:val="21"/>
        </w:rPr>
        <w:t>the broker should be invited to the next meeting</w:t>
      </w:r>
      <w:r w:rsidR="00BA0DB2">
        <w:rPr>
          <w:rFonts w:ascii="Arial" w:hAnsi="Arial" w:cs="Arial"/>
          <w:sz w:val="21"/>
          <w:szCs w:val="21"/>
        </w:rPr>
        <w:t>.</w:t>
      </w:r>
    </w:p>
    <w:p w14:paraId="70E4E67E" w14:textId="3B07B3AF" w:rsidR="00BA0DB2" w:rsidRPr="00BA0DB2" w:rsidRDefault="00BA0DB2" w:rsidP="00BA0DB2">
      <w:pPr>
        <w:spacing w:before="120"/>
        <w:ind w:left="774" w:right="-875"/>
        <w:rPr>
          <w:rFonts w:ascii="Arial" w:hAnsi="Arial" w:cs="Arial"/>
          <w:b/>
          <w:bCs/>
          <w:sz w:val="21"/>
          <w:szCs w:val="21"/>
        </w:rPr>
      </w:pPr>
      <w:r w:rsidRPr="00BA0DB2">
        <w:rPr>
          <w:rFonts w:ascii="Arial" w:hAnsi="Arial" w:cs="Arial"/>
          <w:b/>
          <w:bCs/>
          <w:sz w:val="21"/>
          <w:szCs w:val="21"/>
        </w:rPr>
        <w:t>Action: HoS</w:t>
      </w:r>
    </w:p>
    <w:p w14:paraId="0E6C8287" w14:textId="6AA3DF52" w:rsidR="00A66F4A" w:rsidRDefault="00AE237C" w:rsidP="002E24B6">
      <w:pPr>
        <w:pStyle w:val="ListParagraph"/>
        <w:numPr>
          <w:ilvl w:val="0"/>
          <w:numId w:val="2"/>
        </w:numPr>
        <w:tabs>
          <w:tab w:val="num" w:pos="720"/>
        </w:tabs>
        <w:spacing w:before="120"/>
        <w:ind w:right="-875"/>
        <w:contextualSpacing w:val="0"/>
        <w:rPr>
          <w:rFonts w:ascii="Arial" w:hAnsi="Arial" w:cs="Arial"/>
          <w:sz w:val="21"/>
          <w:szCs w:val="21"/>
        </w:rPr>
      </w:pPr>
      <w:r w:rsidRPr="00AE237C">
        <w:rPr>
          <w:rFonts w:ascii="Arial" w:hAnsi="Arial" w:cs="Arial"/>
          <w:b/>
          <w:bCs/>
          <w:i/>
          <w:iCs/>
          <w:sz w:val="21"/>
          <w:szCs w:val="21"/>
        </w:rPr>
        <w:t>The Committee approved</w:t>
      </w:r>
      <w:r>
        <w:rPr>
          <w:rFonts w:ascii="Arial" w:hAnsi="Arial" w:cs="Arial"/>
          <w:sz w:val="21"/>
          <w:szCs w:val="21"/>
        </w:rPr>
        <w:t xml:space="preserve"> the Quarter 2 budget monitor for submission to the Local Authority.</w:t>
      </w:r>
    </w:p>
    <w:p w14:paraId="57F58B9D" w14:textId="4F3BBFFF" w:rsidR="00AE237C" w:rsidRDefault="00FF5E9E" w:rsidP="002E24B6">
      <w:pPr>
        <w:pStyle w:val="ListParagraph"/>
        <w:numPr>
          <w:ilvl w:val="0"/>
          <w:numId w:val="2"/>
        </w:numPr>
        <w:tabs>
          <w:tab w:val="num" w:pos="720"/>
        </w:tabs>
        <w:spacing w:before="120"/>
        <w:ind w:right="-875"/>
        <w:contextualSpacing w:val="0"/>
        <w:rPr>
          <w:rFonts w:ascii="Arial" w:hAnsi="Arial" w:cs="Arial"/>
          <w:sz w:val="21"/>
          <w:szCs w:val="21"/>
        </w:rPr>
      </w:pPr>
      <w:r>
        <w:rPr>
          <w:rFonts w:ascii="Arial" w:hAnsi="Arial" w:cs="Arial"/>
          <w:b/>
          <w:bCs/>
          <w:sz w:val="21"/>
          <w:szCs w:val="21"/>
          <w:u w:val="single"/>
        </w:rPr>
        <w:t>Asked</w:t>
      </w:r>
      <w:r>
        <w:rPr>
          <w:rFonts w:ascii="Arial" w:hAnsi="Arial" w:cs="Arial"/>
          <w:sz w:val="21"/>
          <w:szCs w:val="21"/>
        </w:rPr>
        <w:t xml:space="preserve"> by how much he thought the school would be able to reduce the budget deficit this year, the Bursar said that </w:t>
      </w:r>
      <w:r w:rsidR="00023DAD">
        <w:rPr>
          <w:rFonts w:ascii="Arial" w:hAnsi="Arial" w:cs="Arial"/>
          <w:sz w:val="21"/>
          <w:szCs w:val="21"/>
        </w:rPr>
        <w:t xml:space="preserve">governors needed to bear in mind the cost of the additional staffing that had been required in Early Years.  </w:t>
      </w:r>
      <w:r w:rsidR="00650D64">
        <w:rPr>
          <w:rFonts w:ascii="Arial" w:hAnsi="Arial" w:cs="Arial"/>
          <w:sz w:val="21"/>
          <w:szCs w:val="21"/>
        </w:rPr>
        <w:t xml:space="preserve">Taking an optimistic view of additional income and savings, he thought it might be possible to reduce the deficit by some £10k.  Governors noted that the expectation set by </w:t>
      </w:r>
      <w:r w:rsidR="00171195">
        <w:rPr>
          <w:rFonts w:ascii="Arial" w:hAnsi="Arial" w:cs="Arial"/>
          <w:sz w:val="21"/>
          <w:szCs w:val="21"/>
        </w:rPr>
        <w:t xml:space="preserve">the Bradford Council School Funding Team </w:t>
      </w:r>
      <w:r w:rsidR="00BC36A7">
        <w:rPr>
          <w:rFonts w:ascii="Arial" w:hAnsi="Arial" w:cs="Arial"/>
          <w:sz w:val="21"/>
          <w:szCs w:val="21"/>
        </w:rPr>
        <w:t xml:space="preserve">(BC/SFT) </w:t>
      </w:r>
      <w:r w:rsidR="00171195">
        <w:rPr>
          <w:rFonts w:ascii="Arial" w:hAnsi="Arial" w:cs="Arial"/>
          <w:sz w:val="21"/>
          <w:szCs w:val="21"/>
        </w:rPr>
        <w:t>was that the deficit in the current year should be lower than in 2022-23 and that it should be eliminated in 2024-25.</w:t>
      </w:r>
    </w:p>
    <w:p w14:paraId="3F77D500" w14:textId="4394FCA6" w:rsidR="00171195" w:rsidRDefault="00BC36A7" w:rsidP="002E24B6">
      <w:pPr>
        <w:pStyle w:val="ListParagraph"/>
        <w:numPr>
          <w:ilvl w:val="0"/>
          <w:numId w:val="2"/>
        </w:numPr>
        <w:tabs>
          <w:tab w:val="num" w:pos="720"/>
        </w:tabs>
        <w:spacing w:before="120"/>
        <w:ind w:right="-875"/>
        <w:contextualSpacing w:val="0"/>
        <w:rPr>
          <w:rFonts w:ascii="Arial" w:hAnsi="Arial" w:cs="Arial"/>
          <w:sz w:val="21"/>
          <w:szCs w:val="21"/>
        </w:rPr>
      </w:pPr>
      <w:r>
        <w:rPr>
          <w:rFonts w:ascii="Arial" w:hAnsi="Arial" w:cs="Arial"/>
          <w:b/>
          <w:bCs/>
          <w:sz w:val="21"/>
          <w:szCs w:val="21"/>
          <w:u w:val="single"/>
        </w:rPr>
        <w:t>Asked</w:t>
      </w:r>
      <w:r>
        <w:rPr>
          <w:rFonts w:ascii="Arial" w:hAnsi="Arial" w:cs="Arial"/>
          <w:sz w:val="21"/>
          <w:szCs w:val="21"/>
        </w:rPr>
        <w:t xml:space="preserve"> about the bank adjustment that BC/SFT </w:t>
      </w:r>
      <w:r w:rsidR="00165723">
        <w:rPr>
          <w:rFonts w:ascii="Arial" w:hAnsi="Arial" w:cs="Arial"/>
          <w:sz w:val="21"/>
          <w:szCs w:val="21"/>
        </w:rPr>
        <w:t xml:space="preserve">had said was required, the Bursar explained that this related to cash in the bank, as opposed to the budget as set out in the budget monitor.  </w:t>
      </w:r>
      <w:r w:rsidR="002F6436">
        <w:rPr>
          <w:rFonts w:ascii="Arial" w:hAnsi="Arial" w:cs="Arial"/>
          <w:sz w:val="21"/>
          <w:szCs w:val="21"/>
        </w:rPr>
        <w:t xml:space="preserve">Money was transferred to the school via advances to </w:t>
      </w:r>
      <w:r w:rsidR="00B33955">
        <w:rPr>
          <w:rFonts w:ascii="Arial" w:hAnsi="Arial" w:cs="Arial"/>
          <w:sz w:val="21"/>
          <w:szCs w:val="21"/>
        </w:rPr>
        <w:t>enable</w:t>
      </w:r>
      <w:r w:rsidR="002F6436">
        <w:rPr>
          <w:rFonts w:ascii="Arial" w:hAnsi="Arial" w:cs="Arial"/>
          <w:sz w:val="21"/>
          <w:szCs w:val="21"/>
        </w:rPr>
        <w:t xml:space="preserve"> it to </w:t>
      </w:r>
      <w:r w:rsidR="00B33955">
        <w:rPr>
          <w:rFonts w:ascii="Arial" w:hAnsi="Arial" w:cs="Arial"/>
          <w:sz w:val="21"/>
          <w:szCs w:val="21"/>
        </w:rPr>
        <w:t xml:space="preserve">make payments.  </w:t>
      </w:r>
      <w:r w:rsidR="00F97272">
        <w:rPr>
          <w:rFonts w:ascii="Arial" w:hAnsi="Arial" w:cs="Arial"/>
          <w:sz w:val="21"/>
          <w:szCs w:val="21"/>
        </w:rPr>
        <w:t>In 2022-23, the school had been overdrawn at the bank by £67k.  The ban</w:t>
      </w:r>
      <w:r w:rsidR="00EA3102">
        <w:rPr>
          <w:rFonts w:ascii="Arial" w:hAnsi="Arial" w:cs="Arial"/>
          <w:sz w:val="21"/>
          <w:szCs w:val="21"/>
        </w:rPr>
        <w:t>k</w:t>
      </w:r>
      <w:r w:rsidR="00F97272">
        <w:rPr>
          <w:rFonts w:ascii="Arial" w:hAnsi="Arial" w:cs="Arial"/>
          <w:sz w:val="21"/>
          <w:szCs w:val="21"/>
        </w:rPr>
        <w:t xml:space="preserve"> account also needed to </w:t>
      </w:r>
      <w:r w:rsidR="00EA3102">
        <w:rPr>
          <w:rFonts w:ascii="Arial" w:hAnsi="Arial" w:cs="Arial"/>
          <w:sz w:val="21"/>
          <w:szCs w:val="21"/>
        </w:rPr>
        <w:t xml:space="preserve">be funded to ensure cash flow.  </w:t>
      </w:r>
      <w:r w:rsidR="00301ED1">
        <w:rPr>
          <w:rFonts w:ascii="Arial" w:hAnsi="Arial" w:cs="Arial"/>
          <w:sz w:val="21"/>
          <w:szCs w:val="21"/>
        </w:rPr>
        <w:t xml:space="preserve">The school needed to start paying back this deficit by some £5k to £10k er month – this would not affect the budget monitor.  The </w:t>
      </w:r>
      <w:r w:rsidR="00B91F63">
        <w:rPr>
          <w:rFonts w:ascii="Arial" w:hAnsi="Arial" w:cs="Arial"/>
          <w:sz w:val="21"/>
          <w:szCs w:val="21"/>
        </w:rPr>
        <w:t>Bursar</w:t>
      </w:r>
      <w:r w:rsidR="00301ED1">
        <w:rPr>
          <w:rFonts w:ascii="Arial" w:hAnsi="Arial" w:cs="Arial"/>
          <w:sz w:val="21"/>
          <w:szCs w:val="21"/>
        </w:rPr>
        <w:t xml:space="preserve"> undertook to review the school’s cash flow and </w:t>
      </w:r>
      <w:r w:rsidR="00B91F63">
        <w:rPr>
          <w:rFonts w:ascii="Arial" w:hAnsi="Arial" w:cs="Arial"/>
          <w:sz w:val="21"/>
          <w:szCs w:val="21"/>
        </w:rPr>
        <w:t xml:space="preserve">advise further.  </w:t>
      </w:r>
    </w:p>
    <w:p w14:paraId="64781D15" w14:textId="0490245E" w:rsidR="00B91F63" w:rsidRPr="00B91F63" w:rsidRDefault="00B91F63" w:rsidP="00B91F63">
      <w:pPr>
        <w:tabs>
          <w:tab w:val="num" w:pos="720"/>
        </w:tabs>
        <w:spacing w:before="120"/>
        <w:ind w:left="680" w:right="-875"/>
        <w:rPr>
          <w:rFonts w:ascii="Arial" w:hAnsi="Arial" w:cs="Arial"/>
          <w:b/>
          <w:bCs/>
          <w:sz w:val="21"/>
          <w:szCs w:val="21"/>
        </w:rPr>
      </w:pPr>
      <w:r w:rsidRPr="00B91F63">
        <w:rPr>
          <w:rFonts w:ascii="Arial" w:hAnsi="Arial" w:cs="Arial"/>
          <w:b/>
          <w:bCs/>
          <w:sz w:val="21"/>
          <w:szCs w:val="21"/>
        </w:rPr>
        <w:t>Action: Bursar</w:t>
      </w:r>
    </w:p>
    <w:p w14:paraId="72E69360" w14:textId="77777777" w:rsidR="00D55864" w:rsidRDefault="00D55864" w:rsidP="00101D8F">
      <w:pPr>
        <w:spacing w:before="120"/>
        <w:ind w:right="282"/>
        <w:rPr>
          <w:rFonts w:ascii="Arial" w:hAnsi="Arial" w:cs="Arial"/>
          <w:bCs/>
          <w:sz w:val="21"/>
          <w:szCs w:val="21"/>
        </w:rPr>
      </w:pPr>
    </w:p>
    <w:p w14:paraId="0ED99040" w14:textId="726245E1" w:rsidR="003717B1" w:rsidRPr="003717B1" w:rsidRDefault="003717B1" w:rsidP="00101D8F">
      <w:pPr>
        <w:spacing w:before="120"/>
        <w:ind w:right="282"/>
        <w:rPr>
          <w:rFonts w:ascii="Arial" w:hAnsi="Arial" w:cs="Arial"/>
          <w:bCs/>
          <w:i/>
          <w:iCs/>
          <w:sz w:val="21"/>
          <w:szCs w:val="21"/>
        </w:rPr>
      </w:pPr>
      <w:r w:rsidRPr="003717B1">
        <w:rPr>
          <w:rFonts w:ascii="Arial" w:hAnsi="Arial" w:cs="Arial"/>
          <w:bCs/>
          <w:i/>
          <w:iCs/>
          <w:sz w:val="21"/>
          <w:szCs w:val="21"/>
        </w:rPr>
        <w:t>Sohail Mahmood left the meeting at 2.09pm</w:t>
      </w:r>
    </w:p>
    <w:p w14:paraId="408C496D" w14:textId="77777777" w:rsidR="001B4CDB" w:rsidRDefault="001B4CDB" w:rsidP="00101D8F">
      <w:pPr>
        <w:spacing w:before="120"/>
        <w:ind w:right="282"/>
        <w:rPr>
          <w:rFonts w:ascii="Arial" w:hAnsi="Arial" w:cs="Arial"/>
          <w:b/>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1D06F8" w:rsidRPr="00A858B5" w14:paraId="3F49536A" w14:textId="77777777" w:rsidTr="00BA0572">
        <w:tc>
          <w:tcPr>
            <w:tcW w:w="1134" w:type="dxa"/>
            <w:shd w:val="clear" w:color="auto" w:fill="4472C4" w:themeFill="accent1"/>
          </w:tcPr>
          <w:p w14:paraId="55D9E192" w14:textId="150D73F9" w:rsidR="001D06F8" w:rsidRPr="00A858B5" w:rsidRDefault="001D06F8"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CF0545">
              <w:rPr>
                <w:rFonts w:ascii="Arial" w:hAnsi="Arial" w:cs="Arial"/>
                <w:b/>
                <w:color w:val="FFFFFF" w:themeColor="background1"/>
                <w:sz w:val="18"/>
                <w:szCs w:val="18"/>
              </w:rPr>
              <w:t>07/23</w:t>
            </w:r>
          </w:p>
        </w:tc>
        <w:tc>
          <w:tcPr>
            <w:tcW w:w="9923" w:type="dxa"/>
            <w:shd w:val="clear" w:color="auto" w:fill="4472C4" w:themeFill="accent1"/>
          </w:tcPr>
          <w:p w14:paraId="22AF6F30" w14:textId="77777777" w:rsidR="001D06F8" w:rsidRPr="00A858B5" w:rsidRDefault="001D06F8"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Pupil </w:t>
            </w:r>
            <w:r w:rsidRPr="007A566E">
              <w:rPr>
                <w:rFonts w:ascii="Arial" w:hAnsi="Arial" w:cs="Arial"/>
                <w:b/>
                <w:bCs/>
                <w:color w:val="FFFFFF" w:themeColor="background1"/>
                <w:sz w:val="21"/>
                <w:szCs w:val="21"/>
              </w:rPr>
              <w:t>Premium funding: eligibility and applications</w:t>
            </w:r>
          </w:p>
        </w:tc>
      </w:tr>
    </w:tbl>
    <w:p w14:paraId="4D80CCEA" w14:textId="26661512" w:rsidR="00CF0545" w:rsidRPr="0052359E" w:rsidRDefault="0052359E" w:rsidP="00F27FD4">
      <w:pPr>
        <w:spacing w:before="80"/>
        <w:ind w:left="720" w:right="-1017"/>
        <w:rPr>
          <w:rFonts w:ascii="Arial" w:hAnsi="Arial" w:cs="Arial"/>
          <w:sz w:val="21"/>
          <w:szCs w:val="21"/>
          <w:u w:val="single"/>
        </w:rPr>
      </w:pPr>
      <w:r w:rsidRPr="0052359E">
        <w:rPr>
          <w:rFonts w:ascii="Arial" w:hAnsi="Arial" w:cs="Arial"/>
          <w:i/>
          <w:iCs/>
          <w:sz w:val="21"/>
          <w:szCs w:val="21"/>
          <w:u w:val="single"/>
        </w:rPr>
        <w:lastRenderedPageBreak/>
        <w:t>I</w:t>
      </w:r>
      <w:r w:rsidR="00CF0545" w:rsidRPr="0052359E">
        <w:rPr>
          <w:rFonts w:ascii="Arial" w:hAnsi="Arial" w:cs="Arial"/>
          <w:i/>
          <w:iCs/>
          <w:sz w:val="21"/>
          <w:szCs w:val="21"/>
          <w:u w:val="single"/>
        </w:rPr>
        <w:t xml:space="preserve">mpact of new software that uses parents’ NI numbers to identify automatically those whose children are eligible for PP </w:t>
      </w:r>
      <w:proofErr w:type="gramStart"/>
      <w:r w:rsidR="00CF0545" w:rsidRPr="0052359E">
        <w:rPr>
          <w:rFonts w:ascii="Arial" w:hAnsi="Arial" w:cs="Arial"/>
          <w:i/>
          <w:iCs/>
          <w:sz w:val="21"/>
          <w:szCs w:val="21"/>
          <w:u w:val="single"/>
        </w:rPr>
        <w:t>funding</w:t>
      </w:r>
      <w:proofErr w:type="gramEnd"/>
    </w:p>
    <w:p w14:paraId="26C5549E" w14:textId="5F44D829" w:rsidR="00EF0836" w:rsidRDefault="000C12AE" w:rsidP="00F27FD4">
      <w:pPr>
        <w:pStyle w:val="ListParagraph"/>
        <w:numPr>
          <w:ilvl w:val="0"/>
          <w:numId w:val="2"/>
        </w:numPr>
        <w:spacing w:before="80"/>
        <w:ind w:right="-1017"/>
        <w:rPr>
          <w:rFonts w:ascii="Arial" w:hAnsi="Arial" w:cs="Arial"/>
          <w:sz w:val="21"/>
          <w:szCs w:val="21"/>
        </w:rPr>
      </w:pPr>
      <w:r>
        <w:rPr>
          <w:rFonts w:ascii="Arial" w:hAnsi="Arial" w:cs="Arial"/>
          <w:sz w:val="21"/>
          <w:szCs w:val="21"/>
        </w:rPr>
        <w:t>The HoS said that</w:t>
      </w:r>
      <w:r w:rsidR="00D5284E">
        <w:rPr>
          <w:rFonts w:ascii="Arial" w:hAnsi="Arial" w:cs="Arial"/>
          <w:sz w:val="21"/>
          <w:szCs w:val="21"/>
        </w:rPr>
        <w:t xml:space="preserve">, due to an administrative error that had now been rectified, there had been a delay to </w:t>
      </w:r>
      <w:r w:rsidR="00A25F03">
        <w:rPr>
          <w:rFonts w:ascii="Arial" w:hAnsi="Arial" w:cs="Arial"/>
          <w:sz w:val="21"/>
          <w:szCs w:val="21"/>
        </w:rPr>
        <w:t xml:space="preserve">entering the National Insurance numbers and dates of birth of parents in </w:t>
      </w:r>
      <w:r w:rsidR="002A1BF8">
        <w:rPr>
          <w:rFonts w:ascii="Arial" w:hAnsi="Arial" w:cs="Arial"/>
          <w:sz w:val="21"/>
          <w:szCs w:val="21"/>
        </w:rPr>
        <w:t xml:space="preserve">the new software.  </w:t>
      </w:r>
      <w:r w:rsidR="00A25F03">
        <w:rPr>
          <w:rFonts w:ascii="Arial" w:hAnsi="Arial" w:cs="Arial"/>
          <w:sz w:val="21"/>
          <w:szCs w:val="21"/>
        </w:rPr>
        <w:t xml:space="preserve">This data had now </w:t>
      </w:r>
      <w:r w:rsidR="00853D56">
        <w:rPr>
          <w:rFonts w:ascii="Arial" w:hAnsi="Arial" w:cs="Arial"/>
          <w:sz w:val="21"/>
          <w:szCs w:val="21"/>
        </w:rPr>
        <w:t>been entered on th</w:t>
      </w:r>
      <w:r w:rsidR="00F27FD4">
        <w:rPr>
          <w:rFonts w:ascii="Arial" w:hAnsi="Arial" w:cs="Arial"/>
          <w:sz w:val="21"/>
          <w:szCs w:val="21"/>
        </w:rPr>
        <w:t>e</w:t>
      </w:r>
      <w:r w:rsidR="00853D56">
        <w:rPr>
          <w:rFonts w:ascii="Arial" w:hAnsi="Arial" w:cs="Arial"/>
          <w:sz w:val="21"/>
          <w:szCs w:val="21"/>
        </w:rPr>
        <w:t xml:space="preserve"> system and staff were working to </w:t>
      </w:r>
      <w:r w:rsidR="00F27FD4">
        <w:rPr>
          <w:rFonts w:ascii="Arial" w:hAnsi="Arial" w:cs="Arial"/>
          <w:sz w:val="21"/>
          <w:szCs w:val="21"/>
        </w:rPr>
        <w:t>enter the data for other year groups.</w:t>
      </w:r>
    </w:p>
    <w:p w14:paraId="49D5E1AB" w14:textId="331DE8D2" w:rsidR="00064A21" w:rsidRDefault="00064A21" w:rsidP="00064A21">
      <w:pPr>
        <w:pStyle w:val="ListParagraph"/>
        <w:numPr>
          <w:ilvl w:val="0"/>
          <w:numId w:val="2"/>
        </w:numPr>
        <w:spacing w:before="120"/>
        <w:ind w:right="-1015"/>
        <w:contextualSpacing w:val="0"/>
        <w:rPr>
          <w:rFonts w:ascii="Arial" w:hAnsi="Arial" w:cs="Arial"/>
          <w:sz w:val="21"/>
          <w:szCs w:val="21"/>
        </w:rPr>
      </w:pPr>
      <w:r>
        <w:rPr>
          <w:rFonts w:ascii="Arial" w:hAnsi="Arial" w:cs="Arial"/>
          <w:sz w:val="21"/>
          <w:szCs w:val="21"/>
        </w:rPr>
        <w:t xml:space="preserve">In Eary Years and Year 1, the software had </w:t>
      </w:r>
      <w:r w:rsidR="004D1515">
        <w:rPr>
          <w:rFonts w:ascii="Arial" w:hAnsi="Arial" w:cs="Arial"/>
          <w:sz w:val="21"/>
          <w:szCs w:val="21"/>
        </w:rPr>
        <w:t>identified</w:t>
      </w:r>
      <w:r>
        <w:rPr>
          <w:rFonts w:ascii="Arial" w:hAnsi="Arial" w:cs="Arial"/>
          <w:sz w:val="21"/>
          <w:szCs w:val="21"/>
        </w:rPr>
        <w:t xml:space="preserve"> 47 pupils who were eligible for Pupil </w:t>
      </w:r>
      <w:r w:rsidR="004D1515">
        <w:rPr>
          <w:rFonts w:ascii="Arial" w:hAnsi="Arial" w:cs="Arial"/>
          <w:sz w:val="21"/>
          <w:szCs w:val="21"/>
        </w:rPr>
        <w:t>Premium</w:t>
      </w:r>
      <w:r>
        <w:rPr>
          <w:rFonts w:ascii="Arial" w:hAnsi="Arial" w:cs="Arial"/>
          <w:sz w:val="21"/>
          <w:szCs w:val="21"/>
        </w:rPr>
        <w:t xml:space="preserve"> funding</w:t>
      </w:r>
      <w:r w:rsidR="00CC2DD9">
        <w:rPr>
          <w:rFonts w:ascii="Arial" w:hAnsi="Arial" w:cs="Arial"/>
          <w:sz w:val="21"/>
          <w:szCs w:val="21"/>
        </w:rPr>
        <w:t xml:space="preserve">, </w:t>
      </w:r>
      <w:r w:rsidR="004D1515">
        <w:rPr>
          <w:rFonts w:ascii="Arial" w:hAnsi="Arial" w:cs="Arial"/>
          <w:sz w:val="21"/>
          <w:szCs w:val="21"/>
        </w:rPr>
        <w:t>compared with</w:t>
      </w:r>
      <w:r w:rsidR="00CC2DD9">
        <w:rPr>
          <w:rFonts w:ascii="Arial" w:hAnsi="Arial" w:cs="Arial"/>
          <w:sz w:val="21"/>
          <w:szCs w:val="21"/>
        </w:rPr>
        <w:t xml:space="preserve"> the 42 identified in the last October </w:t>
      </w:r>
      <w:r w:rsidR="004D1515">
        <w:rPr>
          <w:rFonts w:ascii="Arial" w:hAnsi="Arial" w:cs="Arial"/>
          <w:sz w:val="21"/>
          <w:szCs w:val="21"/>
        </w:rPr>
        <w:t>census</w:t>
      </w:r>
      <w:r w:rsidR="00CC2DD9">
        <w:rPr>
          <w:rFonts w:ascii="Arial" w:hAnsi="Arial" w:cs="Arial"/>
          <w:sz w:val="21"/>
          <w:szCs w:val="21"/>
        </w:rPr>
        <w:t xml:space="preserve">.  Out of </w:t>
      </w:r>
      <w:r w:rsidR="0041199A">
        <w:rPr>
          <w:rFonts w:ascii="Arial" w:hAnsi="Arial" w:cs="Arial"/>
          <w:sz w:val="21"/>
          <w:szCs w:val="21"/>
        </w:rPr>
        <w:t>79</w:t>
      </w:r>
      <w:r w:rsidR="000F5771">
        <w:rPr>
          <w:rFonts w:ascii="Arial" w:hAnsi="Arial" w:cs="Arial"/>
          <w:sz w:val="21"/>
          <w:szCs w:val="21"/>
        </w:rPr>
        <w:t xml:space="preserve"> new applications, </w:t>
      </w:r>
      <w:r w:rsidR="0041199A">
        <w:rPr>
          <w:rFonts w:ascii="Arial" w:hAnsi="Arial" w:cs="Arial"/>
          <w:sz w:val="21"/>
          <w:szCs w:val="21"/>
        </w:rPr>
        <w:t>11</w:t>
      </w:r>
      <w:r w:rsidR="000F5771">
        <w:rPr>
          <w:rFonts w:ascii="Arial" w:hAnsi="Arial" w:cs="Arial"/>
          <w:sz w:val="21"/>
          <w:szCs w:val="21"/>
        </w:rPr>
        <w:t xml:space="preserve"> additional eligible children had been identified</w:t>
      </w:r>
      <w:r w:rsidR="004D1515">
        <w:rPr>
          <w:rFonts w:ascii="Arial" w:hAnsi="Arial" w:cs="Arial"/>
          <w:sz w:val="21"/>
          <w:szCs w:val="21"/>
        </w:rPr>
        <w:t xml:space="preserve">.  </w:t>
      </w:r>
      <w:r w:rsidR="007F6ABE">
        <w:rPr>
          <w:rFonts w:ascii="Arial" w:hAnsi="Arial" w:cs="Arial"/>
          <w:sz w:val="21"/>
          <w:szCs w:val="21"/>
        </w:rPr>
        <w:t xml:space="preserve">If </w:t>
      </w:r>
      <w:r w:rsidR="00AB6457">
        <w:rPr>
          <w:rFonts w:ascii="Arial" w:hAnsi="Arial" w:cs="Arial"/>
          <w:sz w:val="21"/>
          <w:szCs w:val="21"/>
        </w:rPr>
        <w:t xml:space="preserve">all parents consented to the school submitting applications on their behalf, </w:t>
      </w:r>
      <w:r w:rsidR="00344983">
        <w:rPr>
          <w:rFonts w:ascii="Arial" w:hAnsi="Arial" w:cs="Arial"/>
          <w:sz w:val="21"/>
          <w:szCs w:val="21"/>
        </w:rPr>
        <w:t>three could be up to 158 further applications to be made: the school continued to prompt parents to complete the consent form.</w:t>
      </w:r>
    </w:p>
    <w:p w14:paraId="1BE734A2" w14:textId="1A5D1973" w:rsidR="00C75A72" w:rsidRDefault="00C75A72" w:rsidP="0023052C">
      <w:pPr>
        <w:pStyle w:val="ListParagraph"/>
        <w:numPr>
          <w:ilvl w:val="0"/>
          <w:numId w:val="2"/>
        </w:numPr>
        <w:spacing w:before="120"/>
        <w:ind w:right="-1017"/>
        <w:contextualSpacing w:val="0"/>
        <w:rPr>
          <w:rFonts w:ascii="Arial" w:hAnsi="Arial" w:cs="Arial"/>
          <w:sz w:val="21"/>
          <w:szCs w:val="21"/>
        </w:rPr>
      </w:pPr>
      <w:r w:rsidRPr="00E91A89">
        <w:rPr>
          <w:rFonts w:ascii="Arial" w:hAnsi="Arial" w:cs="Arial"/>
          <w:sz w:val="21"/>
          <w:szCs w:val="21"/>
        </w:rPr>
        <w:t xml:space="preserve">The school expected the October 2023 census to show 58 </w:t>
      </w:r>
      <w:r w:rsidR="00E3695F" w:rsidRPr="00E91A89">
        <w:rPr>
          <w:rFonts w:ascii="Arial" w:hAnsi="Arial" w:cs="Arial"/>
          <w:sz w:val="21"/>
          <w:szCs w:val="21"/>
        </w:rPr>
        <w:t>eligible</w:t>
      </w:r>
      <w:r w:rsidRPr="00E91A89">
        <w:rPr>
          <w:rFonts w:ascii="Arial" w:hAnsi="Arial" w:cs="Arial"/>
          <w:sz w:val="21"/>
          <w:szCs w:val="21"/>
        </w:rPr>
        <w:t xml:space="preserve"> children</w:t>
      </w:r>
      <w:r w:rsidR="00E3695F" w:rsidRPr="00E91A89">
        <w:rPr>
          <w:rFonts w:ascii="Arial" w:hAnsi="Arial" w:cs="Arial"/>
          <w:sz w:val="21"/>
          <w:szCs w:val="21"/>
        </w:rPr>
        <w:t xml:space="preserve">.  This was 16 more than in 2022-23, </w:t>
      </w:r>
      <w:r w:rsidR="00E91A89" w:rsidRPr="00E91A89">
        <w:rPr>
          <w:rFonts w:ascii="Arial" w:hAnsi="Arial" w:cs="Arial"/>
          <w:sz w:val="21"/>
          <w:szCs w:val="21"/>
        </w:rPr>
        <w:t>bringing</w:t>
      </w:r>
      <w:r w:rsidR="00E3695F" w:rsidRPr="00E91A89">
        <w:rPr>
          <w:rFonts w:ascii="Arial" w:hAnsi="Arial" w:cs="Arial"/>
          <w:sz w:val="21"/>
          <w:szCs w:val="21"/>
        </w:rPr>
        <w:t xml:space="preserve"> in an additional £22k Pupil </w:t>
      </w:r>
      <w:r w:rsidR="00E91A89" w:rsidRPr="00E91A89">
        <w:rPr>
          <w:rFonts w:ascii="Arial" w:hAnsi="Arial" w:cs="Arial"/>
          <w:sz w:val="21"/>
          <w:szCs w:val="21"/>
        </w:rPr>
        <w:t>Premium</w:t>
      </w:r>
      <w:r w:rsidR="00E3695F" w:rsidRPr="00E91A89">
        <w:rPr>
          <w:rFonts w:ascii="Arial" w:hAnsi="Arial" w:cs="Arial"/>
          <w:sz w:val="21"/>
          <w:szCs w:val="21"/>
        </w:rPr>
        <w:t xml:space="preserve"> </w:t>
      </w:r>
      <w:r w:rsidR="00E91A89" w:rsidRPr="00E91A89">
        <w:rPr>
          <w:rFonts w:ascii="Arial" w:hAnsi="Arial" w:cs="Arial"/>
          <w:sz w:val="21"/>
          <w:szCs w:val="21"/>
        </w:rPr>
        <w:t xml:space="preserve">funding to support the narrowing of the gap with their peers.  </w:t>
      </w:r>
      <w:r w:rsidRPr="00E91A89">
        <w:rPr>
          <w:rFonts w:ascii="Arial" w:hAnsi="Arial" w:cs="Arial"/>
          <w:b/>
          <w:bCs/>
          <w:sz w:val="21"/>
          <w:szCs w:val="21"/>
          <w:u w:val="single"/>
        </w:rPr>
        <w:t>Replying to questions</w:t>
      </w:r>
      <w:r w:rsidRPr="00E91A89">
        <w:rPr>
          <w:rFonts w:ascii="Arial" w:hAnsi="Arial" w:cs="Arial"/>
          <w:sz w:val="21"/>
          <w:szCs w:val="21"/>
        </w:rPr>
        <w:t>, the HoS confirmed that this £22k related to the current year.</w:t>
      </w:r>
    </w:p>
    <w:p w14:paraId="0113D8A4" w14:textId="56B96142" w:rsidR="00A300E5" w:rsidRPr="00E91A89" w:rsidRDefault="00A300E5" w:rsidP="0023052C">
      <w:pPr>
        <w:pStyle w:val="ListParagraph"/>
        <w:numPr>
          <w:ilvl w:val="0"/>
          <w:numId w:val="2"/>
        </w:numPr>
        <w:spacing w:before="120"/>
        <w:ind w:right="-1017"/>
        <w:contextualSpacing w:val="0"/>
        <w:rPr>
          <w:rFonts w:ascii="Arial" w:hAnsi="Arial" w:cs="Arial"/>
          <w:sz w:val="21"/>
          <w:szCs w:val="21"/>
        </w:rPr>
      </w:pPr>
      <w:r>
        <w:rPr>
          <w:rFonts w:ascii="Arial" w:hAnsi="Arial" w:cs="Arial"/>
          <w:sz w:val="21"/>
          <w:szCs w:val="21"/>
        </w:rPr>
        <w:t xml:space="preserve">Governors were delighted with the success of the software in identifying </w:t>
      </w:r>
      <w:r w:rsidR="00D33A2E">
        <w:rPr>
          <w:rFonts w:ascii="Arial" w:hAnsi="Arial" w:cs="Arial"/>
          <w:sz w:val="21"/>
          <w:szCs w:val="21"/>
        </w:rPr>
        <w:t xml:space="preserve">children who were eligible for Pupil Premium funding and noted that the benefits to these pupils clearly </w:t>
      </w:r>
      <w:r w:rsidR="00263134">
        <w:rPr>
          <w:rFonts w:ascii="Arial" w:hAnsi="Arial" w:cs="Arial"/>
          <w:sz w:val="21"/>
          <w:szCs w:val="21"/>
        </w:rPr>
        <w:t>justified</w:t>
      </w:r>
      <w:r w:rsidR="00D33A2E">
        <w:rPr>
          <w:rFonts w:ascii="Arial" w:hAnsi="Arial" w:cs="Arial"/>
          <w:sz w:val="21"/>
          <w:szCs w:val="21"/>
        </w:rPr>
        <w:t xml:space="preserve"> the £700 cost.</w:t>
      </w:r>
      <w:r w:rsidR="00263134">
        <w:rPr>
          <w:rFonts w:ascii="Arial" w:hAnsi="Arial" w:cs="Arial"/>
          <w:sz w:val="21"/>
          <w:szCs w:val="21"/>
        </w:rPr>
        <w:t xml:space="preserve">  They appreciated the efforts of staff in obtaining and entering the necessary parent information.</w:t>
      </w:r>
    </w:p>
    <w:p w14:paraId="2B8FAEB0" w14:textId="77777777" w:rsidR="00C75A72" w:rsidRDefault="00C75A72" w:rsidP="00573BED">
      <w:pPr>
        <w:rPr>
          <w:rFonts w:ascii="Arial" w:hAnsi="Arial" w:cs="Arial"/>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157E1A" w:rsidRPr="00A858B5" w14:paraId="2399FF55" w14:textId="77777777" w:rsidTr="008A1A81">
        <w:tc>
          <w:tcPr>
            <w:tcW w:w="1134" w:type="dxa"/>
            <w:shd w:val="clear" w:color="auto" w:fill="4472C4" w:themeFill="accent1"/>
          </w:tcPr>
          <w:p w14:paraId="40AB5CD9" w14:textId="16AF406C" w:rsidR="00157E1A" w:rsidRPr="00A858B5" w:rsidRDefault="00157E1A" w:rsidP="008A1A81">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Pr>
                <w:rFonts w:ascii="Arial" w:hAnsi="Arial" w:cs="Arial"/>
                <w:b/>
                <w:color w:val="FFFFFF" w:themeColor="background1"/>
                <w:sz w:val="18"/>
                <w:szCs w:val="18"/>
              </w:rPr>
              <w:t>0</w:t>
            </w:r>
            <w:r w:rsidR="00A541D4">
              <w:rPr>
                <w:rFonts w:ascii="Arial" w:hAnsi="Arial" w:cs="Arial"/>
                <w:b/>
                <w:color w:val="FFFFFF" w:themeColor="background1"/>
                <w:sz w:val="18"/>
                <w:szCs w:val="18"/>
              </w:rPr>
              <w:t>8</w:t>
            </w:r>
            <w:r>
              <w:rPr>
                <w:rFonts w:ascii="Arial" w:hAnsi="Arial" w:cs="Arial"/>
                <w:b/>
                <w:color w:val="FFFFFF" w:themeColor="background1"/>
                <w:sz w:val="18"/>
                <w:szCs w:val="18"/>
              </w:rPr>
              <w:t>/23</w:t>
            </w:r>
          </w:p>
        </w:tc>
        <w:tc>
          <w:tcPr>
            <w:tcW w:w="9923" w:type="dxa"/>
            <w:shd w:val="clear" w:color="auto" w:fill="4472C4" w:themeFill="accent1"/>
          </w:tcPr>
          <w:p w14:paraId="0915C7AD" w14:textId="31801D50" w:rsidR="00157E1A" w:rsidRPr="00A858B5" w:rsidRDefault="00157E1A" w:rsidP="008A1A81">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Plan the preparation of the </w:t>
            </w:r>
            <w:r w:rsidR="00A541D4">
              <w:rPr>
                <w:rFonts w:ascii="Arial" w:hAnsi="Arial" w:cs="Arial"/>
                <w:b/>
                <w:bCs/>
                <w:color w:val="FFFFFF" w:themeColor="background1"/>
                <w:sz w:val="21"/>
                <w:szCs w:val="21"/>
              </w:rPr>
              <w:t xml:space="preserve">2023-24 Schools Financial Value Standard (SFVS) return </w:t>
            </w:r>
          </w:p>
        </w:tc>
      </w:tr>
    </w:tbl>
    <w:p w14:paraId="65E51E4B" w14:textId="6ECB988D" w:rsidR="00157E1A" w:rsidRPr="00C23EAB" w:rsidRDefault="00AA55C5" w:rsidP="003256EE">
      <w:pPr>
        <w:pStyle w:val="ListParagraph"/>
        <w:numPr>
          <w:ilvl w:val="0"/>
          <w:numId w:val="2"/>
        </w:numPr>
        <w:tabs>
          <w:tab w:val="num" w:pos="720"/>
        </w:tabs>
        <w:spacing w:before="120"/>
        <w:ind w:right="-875"/>
        <w:rPr>
          <w:rFonts w:ascii="Arial" w:hAnsi="Arial" w:cs="Arial"/>
          <w:sz w:val="21"/>
          <w:szCs w:val="21"/>
        </w:rPr>
      </w:pPr>
      <w:r>
        <w:rPr>
          <w:rFonts w:ascii="Arial" w:hAnsi="Arial" w:cs="Arial"/>
          <w:bCs/>
          <w:sz w:val="21"/>
          <w:szCs w:val="21"/>
        </w:rPr>
        <w:t xml:space="preserve">The Committee agreed that the </w:t>
      </w:r>
      <w:r w:rsidR="00C23EAB">
        <w:rPr>
          <w:rFonts w:ascii="Arial" w:hAnsi="Arial" w:cs="Arial"/>
          <w:bCs/>
          <w:sz w:val="21"/>
          <w:szCs w:val="21"/>
        </w:rPr>
        <w:t>school</w:t>
      </w:r>
      <w:r>
        <w:rPr>
          <w:rFonts w:ascii="Arial" w:hAnsi="Arial" w:cs="Arial"/>
          <w:bCs/>
          <w:sz w:val="21"/>
          <w:szCs w:val="21"/>
        </w:rPr>
        <w:t xml:space="preserve"> should prepare the draft SFVS return for 202</w:t>
      </w:r>
      <w:r w:rsidR="001F2C40">
        <w:rPr>
          <w:rFonts w:ascii="Arial" w:hAnsi="Arial" w:cs="Arial"/>
          <w:bCs/>
          <w:sz w:val="21"/>
          <w:szCs w:val="21"/>
        </w:rPr>
        <w:t>3-24 by the end of the autumn term.  Sue West would meet the Business Manager on 17 January 2024 at 10.00am (in person) to discuss the draft return</w:t>
      </w:r>
      <w:r w:rsidR="00C23EAB">
        <w:rPr>
          <w:rFonts w:ascii="Arial" w:hAnsi="Arial" w:cs="Arial"/>
          <w:bCs/>
          <w:sz w:val="21"/>
          <w:szCs w:val="21"/>
        </w:rPr>
        <w:t xml:space="preserve"> – other Committee members would be very welcome to attend.</w:t>
      </w:r>
    </w:p>
    <w:p w14:paraId="3B92A6E5" w14:textId="6D179C29" w:rsidR="00C23EAB" w:rsidRPr="00C23EAB" w:rsidRDefault="00C23EAB" w:rsidP="00C23EAB">
      <w:pPr>
        <w:tabs>
          <w:tab w:val="num" w:pos="720"/>
        </w:tabs>
        <w:spacing w:before="120"/>
        <w:ind w:left="680" w:right="282"/>
        <w:rPr>
          <w:rFonts w:ascii="Arial" w:hAnsi="Arial" w:cs="Arial"/>
          <w:b/>
          <w:bCs/>
          <w:sz w:val="21"/>
          <w:szCs w:val="21"/>
        </w:rPr>
      </w:pPr>
      <w:r w:rsidRPr="00C23EAB">
        <w:rPr>
          <w:rFonts w:ascii="Arial" w:hAnsi="Arial" w:cs="Arial"/>
          <w:b/>
          <w:bCs/>
          <w:sz w:val="21"/>
          <w:szCs w:val="21"/>
        </w:rPr>
        <w:t>Action: HoS, S West</w:t>
      </w:r>
    </w:p>
    <w:p w14:paraId="1721CF2A" w14:textId="77777777" w:rsidR="00157E1A" w:rsidRDefault="00157E1A" w:rsidP="00CF0545">
      <w:pPr>
        <w:spacing w:before="120"/>
        <w:rPr>
          <w:rFonts w:ascii="Arial" w:hAnsi="Arial" w:cs="Arial"/>
          <w:iCs/>
          <w:color w:val="0070C0"/>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157E1A" w:rsidRPr="00A858B5" w14:paraId="4FDB3430" w14:textId="77777777" w:rsidTr="008A1A81">
        <w:tc>
          <w:tcPr>
            <w:tcW w:w="1134" w:type="dxa"/>
            <w:shd w:val="clear" w:color="auto" w:fill="4472C4" w:themeFill="accent1"/>
          </w:tcPr>
          <w:p w14:paraId="30C90039" w14:textId="33640B40" w:rsidR="00157E1A" w:rsidRPr="00A858B5" w:rsidRDefault="00157E1A" w:rsidP="008A1A81">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Pr>
                <w:rFonts w:ascii="Arial" w:hAnsi="Arial" w:cs="Arial"/>
                <w:b/>
                <w:color w:val="FFFFFF" w:themeColor="background1"/>
                <w:sz w:val="18"/>
                <w:szCs w:val="18"/>
              </w:rPr>
              <w:t>0</w:t>
            </w:r>
            <w:r w:rsidR="00A541D4">
              <w:rPr>
                <w:rFonts w:ascii="Arial" w:hAnsi="Arial" w:cs="Arial"/>
                <w:b/>
                <w:color w:val="FFFFFF" w:themeColor="background1"/>
                <w:sz w:val="18"/>
                <w:szCs w:val="18"/>
              </w:rPr>
              <w:t>9</w:t>
            </w:r>
            <w:r>
              <w:rPr>
                <w:rFonts w:ascii="Arial" w:hAnsi="Arial" w:cs="Arial"/>
                <w:b/>
                <w:color w:val="FFFFFF" w:themeColor="background1"/>
                <w:sz w:val="18"/>
                <w:szCs w:val="18"/>
              </w:rPr>
              <w:t>/23</w:t>
            </w:r>
          </w:p>
        </w:tc>
        <w:tc>
          <w:tcPr>
            <w:tcW w:w="9923" w:type="dxa"/>
            <w:shd w:val="clear" w:color="auto" w:fill="4472C4" w:themeFill="accent1"/>
          </w:tcPr>
          <w:p w14:paraId="2A1A5929" w14:textId="7D4F8548" w:rsidR="00157E1A" w:rsidRPr="00A858B5" w:rsidRDefault="00157E1A" w:rsidP="008A1A81">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sidR="00A541D4">
              <w:rPr>
                <w:rFonts w:ascii="Arial" w:hAnsi="Arial" w:cs="Arial"/>
                <w:b/>
                <w:bCs/>
                <w:color w:val="FFFFFF" w:themeColor="background1"/>
                <w:sz w:val="21"/>
                <w:szCs w:val="21"/>
              </w:rPr>
              <w:t>Receive report of the financial audit of July 2023</w:t>
            </w:r>
            <w:r w:rsidRPr="00C673DA">
              <w:rPr>
                <w:rFonts w:ascii="Arial" w:hAnsi="Arial" w:cs="Arial"/>
                <w:b/>
                <w:bCs/>
                <w:color w:val="FFFFFF" w:themeColor="background1"/>
                <w:sz w:val="21"/>
                <w:szCs w:val="21"/>
              </w:rPr>
              <w:t xml:space="preserve"> – </w:t>
            </w:r>
            <w:r w:rsidRPr="00C673DA">
              <w:rPr>
                <w:rFonts w:ascii="Arial" w:hAnsi="Arial" w:cs="Arial"/>
                <w:i/>
                <w:iCs/>
                <w:color w:val="FFFFFF" w:themeColor="background1"/>
                <w:sz w:val="21"/>
                <w:szCs w:val="21"/>
              </w:rPr>
              <w:t xml:space="preserve">Document </w:t>
            </w:r>
            <w:r w:rsidR="00A541D4">
              <w:rPr>
                <w:rFonts w:ascii="Arial" w:hAnsi="Arial" w:cs="Arial"/>
                <w:i/>
                <w:iCs/>
                <w:color w:val="FFFFFF" w:themeColor="background1"/>
                <w:sz w:val="21"/>
                <w:szCs w:val="21"/>
              </w:rPr>
              <w:t>B</w:t>
            </w:r>
          </w:p>
        </w:tc>
      </w:tr>
    </w:tbl>
    <w:p w14:paraId="276DFB6B" w14:textId="53FA9F3D" w:rsidR="00157E1A" w:rsidRPr="00A76046" w:rsidRDefault="00CF356D" w:rsidP="003256EE">
      <w:pPr>
        <w:pStyle w:val="ListParagraph"/>
        <w:numPr>
          <w:ilvl w:val="0"/>
          <w:numId w:val="2"/>
        </w:numPr>
        <w:tabs>
          <w:tab w:val="num" w:pos="720"/>
        </w:tabs>
        <w:spacing w:before="120"/>
        <w:ind w:right="-875"/>
        <w:rPr>
          <w:rFonts w:ascii="Arial" w:hAnsi="Arial" w:cs="Arial"/>
          <w:sz w:val="21"/>
          <w:szCs w:val="21"/>
        </w:rPr>
      </w:pPr>
      <w:r>
        <w:rPr>
          <w:rFonts w:ascii="Arial" w:hAnsi="Arial" w:cs="Arial"/>
          <w:bCs/>
          <w:sz w:val="21"/>
          <w:szCs w:val="21"/>
        </w:rPr>
        <w:t>Governors noted that the</w:t>
      </w:r>
      <w:r w:rsidR="00872350">
        <w:rPr>
          <w:rFonts w:ascii="Arial" w:hAnsi="Arial" w:cs="Arial"/>
          <w:bCs/>
          <w:sz w:val="21"/>
          <w:szCs w:val="21"/>
        </w:rPr>
        <w:t xml:space="preserve"> audit had made six </w:t>
      </w:r>
      <w:r w:rsidR="003256EE">
        <w:rPr>
          <w:rFonts w:ascii="Arial" w:hAnsi="Arial" w:cs="Arial"/>
          <w:bCs/>
          <w:sz w:val="21"/>
          <w:szCs w:val="21"/>
        </w:rPr>
        <w:t>recommendations</w:t>
      </w:r>
      <w:r w:rsidR="008C050F">
        <w:rPr>
          <w:rFonts w:ascii="Arial" w:hAnsi="Arial" w:cs="Arial"/>
          <w:bCs/>
          <w:sz w:val="21"/>
          <w:szCs w:val="21"/>
        </w:rPr>
        <w:t xml:space="preserve"> and that the school had agreed to all of them.  The HoS confirmed that the </w:t>
      </w:r>
      <w:r w:rsidR="003256EE">
        <w:rPr>
          <w:rFonts w:ascii="Arial" w:hAnsi="Arial" w:cs="Arial"/>
          <w:bCs/>
          <w:sz w:val="21"/>
          <w:szCs w:val="21"/>
        </w:rPr>
        <w:t>Business Manager</w:t>
      </w:r>
      <w:r w:rsidR="008C050F">
        <w:rPr>
          <w:rFonts w:ascii="Arial" w:hAnsi="Arial" w:cs="Arial"/>
          <w:bCs/>
          <w:sz w:val="21"/>
          <w:szCs w:val="21"/>
        </w:rPr>
        <w:t xml:space="preserve"> had taken the necessary action to </w:t>
      </w:r>
      <w:r w:rsidR="003256EE">
        <w:rPr>
          <w:rFonts w:ascii="Arial" w:hAnsi="Arial" w:cs="Arial"/>
          <w:bCs/>
          <w:sz w:val="21"/>
          <w:szCs w:val="21"/>
        </w:rPr>
        <w:t xml:space="preserve">implement recommendations </w:t>
      </w:r>
      <w:r w:rsidR="00642576">
        <w:rPr>
          <w:rFonts w:ascii="Arial" w:hAnsi="Arial" w:cs="Arial"/>
          <w:bCs/>
          <w:sz w:val="21"/>
          <w:szCs w:val="21"/>
        </w:rPr>
        <w:t xml:space="preserve">1-5 </w:t>
      </w:r>
      <w:r w:rsidR="003256EE">
        <w:rPr>
          <w:rFonts w:ascii="Arial" w:hAnsi="Arial" w:cs="Arial"/>
          <w:bCs/>
          <w:sz w:val="21"/>
          <w:szCs w:val="21"/>
        </w:rPr>
        <w:t xml:space="preserve">and </w:t>
      </w:r>
      <w:r w:rsidR="008C050F">
        <w:rPr>
          <w:rFonts w:ascii="Arial" w:hAnsi="Arial" w:cs="Arial"/>
          <w:bCs/>
          <w:sz w:val="21"/>
          <w:szCs w:val="21"/>
        </w:rPr>
        <w:t xml:space="preserve">bring </w:t>
      </w:r>
      <w:r w:rsidR="003256EE">
        <w:rPr>
          <w:rFonts w:ascii="Arial" w:hAnsi="Arial" w:cs="Arial"/>
          <w:bCs/>
          <w:sz w:val="21"/>
          <w:szCs w:val="21"/>
        </w:rPr>
        <w:t>the school</w:t>
      </w:r>
      <w:r w:rsidR="008C050F">
        <w:rPr>
          <w:rFonts w:ascii="Arial" w:hAnsi="Arial" w:cs="Arial"/>
          <w:bCs/>
          <w:sz w:val="21"/>
          <w:szCs w:val="21"/>
        </w:rPr>
        <w:t xml:space="preserve"> into compliance with </w:t>
      </w:r>
      <w:r w:rsidR="003256EE">
        <w:rPr>
          <w:rFonts w:ascii="Arial" w:hAnsi="Arial" w:cs="Arial"/>
          <w:bCs/>
          <w:sz w:val="21"/>
          <w:szCs w:val="21"/>
        </w:rPr>
        <w:t>requirements</w:t>
      </w:r>
      <w:r w:rsidR="00642576">
        <w:rPr>
          <w:rFonts w:ascii="Arial" w:hAnsi="Arial" w:cs="Arial"/>
          <w:bCs/>
          <w:sz w:val="21"/>
          <w:szCs w:val="21"/>
        </w:rPr>
        <w:t xml:space="preserve">: she would check that </w:t>
      </w:r>
      <w:r w:rsidR="00094568">
        <w:rPr>
          <w:rFonts w:ascii="Arial" w:hAnsi="Arial" w:cs="Arial"/>
          <w:bCs/>
          <w:sz w:val="21"/>
          <w:szCs w:val="21"/>
        </w:rPr>
        <w:t>recommendation 6 (on checking the IR35</w:t>
      </w:r>
      <w:r w:rsidR="00285E02">
        <w:rPr>
          <w:rStyle w:val="FootnoteReference"/>
          <w:rFonts w:ascii="Arial" w:hAnsi="Arial" w:cs="Arial"/>
          <w:bCs/>
          <w:sz w:val="21"/>
          <w:szCs w:val="21"/>
        </w:rPr>
        <w:footnoteReference w:id="3"/>
      </w:r>
      <w:r w:rsidR="00094568">
        <w:rPr>
          <w:rFonts w:ascii="Arial" w:hAnsi="Arial" w:cs="Arial"/>
          <w:bCs/>
          <w:sz w:val="21"/>
          <w:szCs w:val="21"/>
        </w:rPr>
        <w:t xml:space="preserve"> status of individual and one-person contractors) had been i</w:t>
      </w:r>
      <w:r w:rsidR="00A76046">
        <w:rPr>
          <w:rFonts w:ascii="Arial" w:hAnsi="Arial" w:cs="Arial"/>
          <w:bCs/>
          <w:sz w:val="21"/>
          <w:szCs w:val="21"/>
        </w:rPr>
        <w:t>m</w:t>
      </w:r>
      <w:r w:rsidR="00094568">
        <w:rPr>
          <w:rFonts w:ascii="Arial" w:hAnsi="Arial" w:cs="Arial"/>
          <w:bCs/>
          <w:sz w:val="21"/>
          <w:szCs w:val="21"/>
        </w:rPr>
        <w:t>ple</w:t>
      </w:r>
      <w:r w:rsidR="00A76046">
        <w:rPr>
          <w:rFonts w:ascii="Arial" w:hAnsi="Arial" w:cs="Arial"/>
          <w:bCs/>
          <w:sz w:val="21"/>
          <w:szCs w:val="21"/>
        </w:rPr>
        <w:t>m</w:t>
      </w:r>
      <w:r w:rsidR="00094568">
        <w:rPr>
          <w:rFonts w:ascii="Arial" w:hAnsi="Arial" w:cs="Arial"/>
          <w:bCs/>
          <w:sz w:val="21"/>
          <w:szCs w:val="21"/>
        </w:rPr>
        <w:t>e</w:t>
      </w:r>
      <w:r w:rsidR="00A76046">
        <w:rPr>
          <w:rFonts w:ascii="Arial" w:hAnsi="Arial" w:cs="Arial"/>
          <w:bCs/>
          <w:sz w:val="21"/>
          <w:szCs w:val="21"/>
        </w:rPr>
        <w:t>n</w:t>
      </w:r>
      <w:r w:rsidR="00094568">
        <w:rPr>
          <w:rFonts w:ascii="Arial" w:hAnsi="Arial" w:cs="Arial"/>
          <w:bCs/>
          <w:sz w:val="21"/>
          <w:szCs w:val="21"/>
        </w:rPr>
        <w:t>ted.</w:t>
      </w:r>
    </w:p>
    <w:p w14:paraId="02E26E0D" w14:textId="361D2A95" w:rsidR="00A76046" w:rsidRPr="00A76046" w:rsidRDefault="00A76046" w:rsidP="00A76046">
      <w:pPr>
        <w:tabs>
          <w:tab w:val="num" w:pos="720"/>
        </w:tabs>
        <w:spacing w:before="120"/>
        <w:ind w:left="680" w:right="-875"/>
        <w:rPr>
          <w:rFonts w:ascii="Arial" w:hAnsi="Arial" w:cs="Arial"/>
          <w:b/>
          <w:bCs/>
          <w:sz w:val="21"/>
          <w:szCs w:val="21"/>
        </w:rPr>
      </w:pPr>
      <w:r w:rsidRPr="00A76046">
        <w:rPr>
          <w:rFonts w:ascii="Arial" w:hAnsi="Arial" w:cs="Arial"/>
          <w:b/>
          <w:bCs/>
          <w:sz w:val="21"/>
          <w:szCs w:val="21"/>
        </w:rPr>
        <w:t>Action: HoS</w:t>
      </w:r>
    </w:p>
    <w:p w14:paraId="0670CC8D" w14:textId="7BFDA49A" w:rsidR="00A76046" w:rsidRPr="00F42782" w:rsidRDefault="007E4212" w:rsidP="003256EE">
      <w:pPr>
        <w:pStyle w:val="ListParagraph"/>
        <w:numPr>
          <w:ilvl w:val="0"/>
          <w:numId w:val="2"/>
        </w:numPr>
        <w:tabs>
          <w:tab w:val="num" w:pos="720"/>
        </w:tabs>
        <w:spacing w:before="120"/>
        <w:ind w:right="-875"/>
        <w:rPr>
          <w:rFonts w:ascii="Arial" w:hAnsi="Arial" w:cs="Arial"/>
          <w:sz w:val="21"/>
          <w:szCs w:val="21"/>
        </w:rPr>
      </w:pPr>
      <w:r>
        <w:rPr>
          <w:rFonts w:ascii="Arial" w:hAnsi="Arial" w:cs="Arial"/>
          <w:sz w:val="21"/>
          <w:szCs w:val="21"/>
        </w:rPr>
        <w:t xml:space="preserve">Governors </w:t>
      </w:r>
      <w:r w:rsidR="00BB5170">
        <w:rPr>
          <w:rFonts w:ascii="Arial" w:hAnsi="Arial" w:cs="Arial"/>
          <w:sz w:val="21"/>
          <w:szCs w:val="21"/>
        </w:rPr>
        <w:t>commented on</w:t>
      </w:r>
      <w:r w:rsidR="00294C06">
        <w:rPr>
          <w:rFonts w:ascii="Arial" w:hAnsi="Arial" w:cs="Arial"/>
          <w:sz w:val="21"/>
          <w:szCs w:val="21"/>
        </w:rPr>
        <w:t xml:space="preserve"> the value of audits in </w:t>
      </w:r>
      <w:r w:rsidR="00BB5170">
        <w:rPr>
          <w:rFonts w:ascii="Arial" w:hAnsi="Arial" w:cs="Arial"/>
          <w:sz w:val="21"/>
          <w:szCs w:val="21"/>
        </w:rPr>
        <w:t>enabling</w:t>
      </w:r>
      <w:r w:rsidR="00294C06">
        <w:rPr>
          <w:rFonts w:ascii="Arial" w:hAnsi="Arial" w:cs="Arial"/>
          <w:sz w:val="21"/>
          <w:szCs w:val="21"/>
        </w:rPr>
        <w:t xml:space="preserve"> the school </w:t>
      </w:r>
      <w:r w:rsidR="00BB5170">
        <w:rPr>
          <w:rFonts w:ascii="Arial" w:hAnsi="Arial" w:cs="Arial"/>
          <w:sz w:val="21"/>
          <w:szCs w:val="21"/>
        </w:rPr>
        <w:t>to</w:t>
      </w:r>
      <w:r w:rsidR="00294C06">
        <w:rPr>
          <w:rFonts w:ascii="Arial" w:hAnsi="Arial" w:cs="Arial"/>
          <w:sz w:val="21"/>
          <w:szCs w:val="21"/>
        </w:rPr>
        <w:t xml:space="preserve"> tighten its procedures further.</w:t>
      </w:r>
    </w:p>
    <w:p w14:paraId="3500CB59" w14:textId="77777777" w:rsidR="00E83FD8" w:rsidRPr="00EF0836" w:rsidRDefault="00E83FD8" w:rsidP="00084561">
      <w:pPr>
        <w:spacing w:before="120"/>
        <w:ind w:left="720"/>
        <w:rPr>
          <w:rFonts w:ascii="Arial" w:hAnsi="Arial" w:cs="Arial"/>
          <w:sz w:val="21"/>
          <w:szCs w:val="21"/>
        </w:rPr>
      </w:pPr>
    </w:p>
    <w:tbl>
      <w:tblPr>
        <w:tblStyle w:val="TableGrid"/>
        <w:tblW w:w="11052" w:type="dxa"/>
        <w:tblInd w:w="-567" w:type="dxa"/>
        <w:shd w:val="clear" w:color="auto" w:fill="2F5496" w:themeFill="accent1" w:themeFillShade="BF"/>
        <w:tblLook w:val="04A0" w:firstRow="1" w:lastRow="0" w:firstColumn="1" w:lastColumn="0" w:noHBand="0" w:noVBand="1"/>
      </w:tblPr>
      <w:tblGrid>
        <w:gridCol w:w="11052"/>
      </w:tblGrid>
      <w:tr w:rsidR="00367576" w:rsidRPr="00BA0572" w14:paraId="317CDAEE" w14:textId="77777777" w:rsidTr="008D1D1E">
        <w:tc>
          <w:tcPr>
            <w:tcW w:w="11052" w:type="dxa"/>
            <w:shd w:val="clear" w:color="auto" w:fill="2F5496" w:themeFill="accent1" w:themeFillShade="BF"/>
          </w:tcPr>
          <w:p w14:paraId="3FD38AB3" w14:textId="77777777" w:rsidR="00367576" w:rsidRPr="00BA0572" w:rsidRDefault="00367576" w:rsidP="00A22DBC">
            <w:pPr>
              <w:rPr>
                <w:rFonts w:ascii="Arial" w:hAnsi="Arial" w:cs="Arial"/>
                <w:b/>
                <w:bCs/>
                <w:sz w:val="21"/>
                <w:szCs w:val="21"/>
                <w:lang w:val="en-US"/>
              </w:rPr>
            </w:pPr>
            <w:r w:rsidRPr="00BA0572">
              <w:rPr>
                <w:rFonts w:ascii="Arial" w:hAnsi="Arial" w:cs="Arial"/>
                <w:b/>
                <w:bCs/>
                <w:color w:val="FFFFFF" w:themeColor="background1"/>
                <w:sz w:val="21"/>
                <w:szCs w:val="21"/>
                <w:lang w:val="en-US"/>
              </w:rPr>
              <w:t>Staffing</w:t>
            </w:r>
          </w:p>
        </w:tc>
      </w:tr>
    </w:tbl>
    <w:p w14:paraId="0BF41143" w14:textId="77777777" w:rsidR="00367576" w:rsidRDefault="00367576" w:rsidP="00C70DBF">
      <w:pPr>
        <w:ind w:left="720"/>
        <w:rPr>
          <w:rFonts w:ascii="Arial" w:hAnsi="Arial" w:cs="Arial"/>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3B7C8D" w:rsidRPr="00A858B5" w14:paraId="44271CC7" w14:textId="77777777" w:rsidTr="00BA0572">
        <w:tc>
          <w:tcPr>
            <w:tcW w:w="1134" w:type="dxa"/>
            <w:shd w:val="clear" w:color="auto" w:fill="4472C4" w:themeFill="accent1"/>
          </w:tcPr>
          <w:p w14:paraId="16F974D1" w14:textId="750EBE00" w:rsidR="003B7C8D" w:rsidRPr="00A858B5" w:rsidRDefault="003B7C8D"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E95DE3">
              <w:rPr>
                <w:rFonts w:ascii="Arial" w:hAnsi="Arial" w:cs="Arial"/>
                <w:b/>
                <w:color w:val="FFFFFF" w:themeColor="background1"/>
                <w:sz w:val="18"/>
                <w:szCs w:val="18"/>
              </w:rPr>
              <w:t>10/23</w:t>
            </w:r>
          </w:p>
        </w:tc>
        <w:tc>
          <w:tcPr>
            <w:tcW w:w="9923" w:type="dxa"/>
            <w:shd w:val="clear" w:color="auto" w:fill="4472C4" w:themeFill="accent1"/>
          </w:tcPr>
          <w:p w14:paraId="7B032ECB" w14:textId="77777777" w:rsidR="003B7C8D" w:rsidRPr="00A858B5" w:rsidRDefault="003B7C8D"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Update </w:t>
            </w:r>
            <w:r w:rsidRPr="00C37A56">
              <w:rPr>
                <w:rFonts w:ascii="Arial" w:eastAsiaTheme="minorHAnsi" w:hAnsi="Arial" w:cs="Arial"/>
                <w:b/>
                <w:bCs/>
                <w:color w:val="FFFFFF" w:themeColor="background1"/>
                <w:sz w:val="21"/>
                <w:szCs w:val="21"/>
                <w:lang w:eastAsia="en-US"/>
              </w:rPr>
              <w:t xml:space="preserve">on </w:t>
            </w:r>
            <w:r w:rsidRPr="00C37A56">
              <w:rPr>
                <w:rFonts w:ascii="Arial" w:hAnsi="Arial" w:cs="Arial"/>
                <w:b/>
                <w:bCs/>
                <w:color w:val="FFFFFF" w:themeColor="background1"/>
                <w:sz w:val="21"/>
                <w:szCs w:val="21"/>
              </w:rPr>
              <w:t>appointment of support staff</w:t>
            </w:r>
          </w:p>
        </w:tc>
      </w:tr>
    </w:tbl>
    <w:p w14:paraId="16F6D0F5" w14:textId="2B3BFAF5" w:rsidR="003B7C8D" w:rsidRDefault="00294C06" w:rsidP="00BD178F">
      <w:pPr>
        <w:pStyle w:val="ListParagraph"/>
        <w:numPr>
          <w:ilvl w:val="0"/>
          <w:numId w:val="2"/>
        </w:numPr>
        <w:spacing w:before="120"/>
        <w:ind w:right="-875"/>
        <w:rPr>
          <w:rFonts w:ascii="Arial" w:hAnsi="Arial" w:cs="Arial"/>
          <w:sz w:val="21"/>
          <w:szCs w:val="21"/>
        </w:rPr>
      </w:pPr>
      <w:r w:rsidRPr="00F53705">
        <w:rPr>
          <w:rFonts w:ascii="Arial" w:hAnsi="Arial" w:cs="Arial"/>
          <w:sz w:val="21"/>
          <w:szCs w:val="21"/>
        </w:rPr>
        <w:t xml:space="preserve">The HoS said that </w:t>
      </w:r>
      <w:r w:rsidR="00285E02" w:rsidRPr="00F53705">
        <w:rPr>
          <w:rFonts w:ascii="Arial" w:hAnsi="Arial" w:cs="Arial"/>
          <w:sz w:val="21"/>
          <w:szCs w:val="21"/>
        </w:rPr>
        <w:t>additional High</w:t>
      </w:r>
      <w:r w:rsidRPr="00F53705">
        <w:rPr>
          <w:rFonts w:ascii="Arial" w:hAnsi="Arial" w:cs="Arial"/>
          <w:sz w:val="21"/>
          <w:szCs w:val="21"/>
        </w:rPr>
        <w:t xml:space="preserve"> Needs </w:t>
      </w:r>
      <w:r w:rsidR="00285E02" w:rsidRPr="00F53705">
        <w:rPr>
          <w:rFonts w:ascii="Arial" w:hAnsi="Arial" w:cs="Arial"/>
          <w:sz w:val="21"/>
          <w:szCs w:val="21"/>
        </w:rPr>
        <w:t>Funding</w:t>
      </w:r>
      <w:r w:rsidRPr="00F53705">
        <w:rPr>
          <w:rFonts w:ascii="Arial" w:hAnsi="Arial" w:cs="Arial"/>
          <w:sz w:val="21"/>
          <w:szCs w:val="21"/>
        </w:rPr>
        <w:t xml:space="preserve"> received </w:t>
      </w:r>
      <w:r w:rsidR="00285E02" w:rsidRPr="00F53705">
        <w:rPr>
          <w:rFonts w:ascii="Arial" w:hAnsi="Arial" w:cs="Arial"/>
          <w:sz w:val="21"/>
          <w:szCs w:val="21"/>
        </w:rPr>
        <w:t xml:space="preserve">in respect of two </w:t>
      </w:r>
      <w:r w:rsidR="00F53705">
        <w:rPr>
          <w:rFonts w:ascii="Arial" w:hAnsi="Arial" w:cs="Arial"/>
          <w:sz w:val="21"/>
          <w:szCs w:val="21"/>
        </w:rPr>
        <w:t xml:space="preserve">children </w:t>
      </w:r>
      <w:r w:rsidR="00BD178F">
        <w:rPr>
          <w:rFonts w:ascii="Arial" w:hAnsi="Arial" w:cs="Arial"/>
          <w:sz w:val="21"/>
          <w:szCs w:val="21"/>
        </w:rPr>
        <w:t>with</w:t>
      </w:r>
      <w:r w:rsidR="00F53705">
        <w:rPr>
          <w:rFonts w:ascii="Arial" w:hAnsi="Arial" w:cs="Arial"/>
          <w:sz w:val="21"/>
          <w:szCs w:val="21"/>
        </w:rPr>
        <w:t xml:space="preserve"> </w:t>
      </w:r>
      <w:r w:rsidR="00285E02" w:rsidRPr="00F53705">
        <w:rPr>
          <w:rFonts w:ascii="Arial" w:hAnsi="Arial" w:cs="Arial"/>
          <w:sz w:val="21"/>
          <w:szCs w:val="21"/>
        </w:rPr>
        <w:t>EHCPs</w:t>
      </w:r>
      <w:r w:rsidR="00F53705">
        <w:rPr>
          <w:rStyle w:val="FootnoteReference"/>
          <w:rFonts w:ascii="Arial" w:hAnsi="Arial" w:cs="Arial"/>
          <w:sz w:val="21"/>
          <w:szCs w:val="21"/>
        </w:rPr>
        <w:footnoteReference w:id="4"/>
      </w:r>
      <w:r w:rsidR="00285E02" w:rsidRPr="00F53705">
        <w:rPr>
          <w:rFonts w:ascii="Arial" w:hAnsi="Arial" w:cs="Arial"/>
          <w:sz w:val="21"/>
          <w:szCs w:val="21"/>
        </w:rPr>
        <w:t xml:space="preserve"> had </w:t>
      </w:r>
      <w:r w:rsidR="00BD178F">
        <w:rPr>
          <w:rFonts w:ascii="Arial" w:hAnsi="Arial" w:cs="Arial"/>
          <w:sz w:val="21"/>
          <w:szCs w:val="21"/>
        </w:rPr>
        <w:t xml:space="preserve">enabled the school to </w:t>
      </w:r>
      <w:r w:rsidR="007B6E1E">
        <w:rPr>
          <w:rFonts w:ascii="Arial" w:hAnsi="Arial" w:cs="Arial"/>
          <w:sz w:val="21"/>
          <w:szCs w:val="21"/>
        </w:rPr>
        <w:t xml:space="preserve">appoint another member of support staff in Early Years.  Thus there were now five quality adults in Early Years for morning sessions and four for afternoon </w:t>
      </w:r>
      <w:r w:rsidR="003A0F64">
        <w:rPr>
          <w:rFonts w:ascii="Arial" w:hAnsi="Arial" w:cs="Arial"/>
          <w:sz w:val="21"/>
          <w:szCs w:val="21"/>
        </w:rPr>
        <w:t>sessions.  This had made a significant improvement in the running of Early Years.</w:t>
      </w:r>
    </w:p>
    <w:p w14:paraId="155D7F7B" w14:textId="0E55CA90" w:rsidR="003A0F64" w:rsidRDefault="003A0F64" w:rsidP="003A0F64">
      <w:pPr>
        <w:pStyle w:val="ListParagraph"/>
        <w:numPr>
          <w:ilvl w:val="0"/>
          <w:numId w:val="2"/>
        </w:numPr>
        <w:spacing w:before="120"/>
        <w:ind w:right="-873"/>
        <w:contextualSpacing w:val="0"/>
        <w:rPr>
          <w:rFonts w:ascii="Arial" w:hAnsi="Arial" w:cs="Arial"/>
          <w:sz w:val="21"/>
          <w:szCs w:val="21"/>
        </w:rPr>
      </w:pPr>
      <w:r>
        <w:rPr>
          <w:rFonts w:ascii="Arial" w:hAnsi="Arial" w:cs="Arial"/>
          <w:sz w:val="21"/>
          <w:szCs w:val="21"/>
        </w:rPr>
        <w:t xml:space="preserve">A Teaching Assistant (TA) in Key Stage 2 and left to undertake teacher training.  The cost of this member of staff had already been budgeted and the school had filled the post with two part time </w:t>
      </w:r>
      <w:proofErr w:type="spellStart"/>
      <w:r>
        <w:rPr>
          <w:rFonts w:ascii="Arial" w:hAnsi="Arial" w:cs="Arial"/>
          <w:sz w:val="21"/>
          <w:szCs w:val="21"/>
        </w:rPr>
        <w:t>TAs.</w:t>
      </w:r>
      <w:proofErr w:type="spellEnd"/>
    </w:p>
    <w:p w14:paraId="763C8E48" w14:textId="5E0FCE8A" w:rsidR="00F35373" w:rsidRDefault="00F35373" w:rsidP="003A0F64">
      <w:pPr>
        <w:pStyle w:val="ListParagraph"/>
        <w:numPr>
          <w:ilvl w:val="0"/>
          <w:numId w:val="2"/>
        </w:numPr>
        <w:spacing w:before="120"/>
        <w:ind w:right="-873"/>
        <w:contextualSpacing w:val="0"/>
        <w:rPr>
          <w:rFonts w:ascii="Arial" w:hAnsi="Arial" w:cs="Arial"/>
          <w:sz w:val="21"/>
          <w:szCs w:val="21"/>
        </w:rPr>
      </w:pPr>
      <w:r>
        <w:rPr>
          <w:rFonts w:ascii="Arial" w:hAnsi="Arial" w:cs="Arial"/>
          <w:sz w:val="21"/>
          <w:szCs w:val="21"/>
        </w:rPr>
        <w:t xml:space="preserve">One of two TAs working in a high needs class </w:t>
      </w:r>
      <w:r w:rsidR="00F21061">
        <w:rPr>
          <w:rFonts w:ascii="Arial" w:hAnsi="Arial" w:cs="Arial"/>
          <w:sz w:val="21"/>
          <w:szCs w:val="21"/>
        </w:rPr>
        <w:t xml:space="preserve">was released </w:t>
      </w:r>
      <w:r w:rsidR="00253F43">
        <w:rPr>
          <w:rFonts w:ascii="Arial" w:hAnsi="Arial" w:cs="Arial"/>
          <w:sz w:val="21"/>
          <w:szCs w:val="21"/>
        </w:rPr>
        <w:t>each Tuesday</w:t>
      </w:r>
      <w:r w:rsidR="00F21061">
        <w:rPr>
          <w:rFonts w:ascii="Arial" w:hAnsi="Arial" w:cs="Arial"/>
          <w:sz w:val="21"/>
          <w:szCs w:val="21"/>
        </w:rPr>
        <w:t xml:space="preserve"> to attend college.  If the other TA was needed on </w:t>
      </w:r>
      <w:r w:rsidR="00107043">
        <w:rPr>
          <w:rFonts w:ascii="Arial" w:hAnsi="Arial" w:cs="Arial"/>
          <w:sz w:val="21"/>
          <w:szCs w:val="21"/>
        </w:rPr>
        <w:t>a Tuesday</w:t>
      </w:r>
      <w:r w:rsidR="00F21061">
        <w:rPr>
          <w:rFonts w:ascii="Arial" w:hAnsi="Arial" w:cs="Arial"/>
          <w:sz w:val="21"/>
          <w:szCs w:val="21"/>
        </w:rPr>
        <w:t xml:space="preserve"> to cover for an absence elsewhere in school, that left the high needs class without any TA support.  </w:t>
      </w:r>
      <w:r w:rsidR="00253F43">
        <w:rPr>
          <w:rFonts w:ascii="Arial" w:hAnsi="Arial" w:cs="Arial"/>
          <w:sz w:val="21"/>
          <w:szCs w:val="21"/>
        </w:rPr>
        <w:t>The school had therefore increased the overtime hours of two part time TAs to cover that class</w:t>
      </w:r>
      <w:r w:rsidR="00037AE3">
        <w:rPr>
          <w:rFonts w:ascii="Arial" w:hAnsi="Arial" w:cs="Arial"/>
          <w:sz w:val="21"/>
          <w:szCs w:val="21"/>
        </w:rPr>
        <w:t xml:space="preserve"> on Tuesdays.</w:t>
      </w:r>
    </w:p>
    <w:p w14:paraId="6399EDB1" w14:textId="77777777" w:rsidR="007732FD" w:rsidRDefault="00037AE3" w:rsidP="003A0F64">
      <w:pPr>
        <w:pStyle w:val="ListParagraph"/>
        <w:numPr>
          <w:ilvl w:val="0"/>
          <w:numId w:val="2"/>
        </w:numPr>
        <w:spacing w:before="120"/>
        <w:ind w:right="-873"/>
        <w:contextualSpacing w:val="0"/>
        <w:rPr>
          <w:rFonts w:ascii="Arial" w:hAnsi="Arial" w:cs="Arial"/>
          <w:sz w:val="21"/>
          <w:szCs w:val="21"/>
        </w:rPr>
      </w:pPr>
      <w:r>
        <w:rPr>
          <w:rFonts w:ascii="Arial" w:hAnsi="Arial" w:cs="Arial"/>
          <w:sz w:val="21"/>
          <w:szCs w:val="21"/>
        </w:rPr>
        <w:t>As previously discussed with governors, the duties of the Sports Coach included</w:t>
      </w:r>
      <w:r w:rsidR="007732FD">
        <w:rPr>
          <w:rFonts w:ascii="Arial" w:hAnsi="Arial" w:cs="Arial"/>
          <w:sz w:val="21"/>
          <w:szCs w:val="21"/>
        </w:rPr>
        <w:t>:</w:t>
      </w:r>
    </w:p>
    <w:p w14:paraId="646D5F76" w14:textId="3087C4E9" w:rsidR="00037AE3" w:rsidRDefault="00037AE3" w:rsidP="00E8659C">
      <w:pPr>
        <w:pStyle w:val="ListParagraph"/>
        <w:numPr>
          <w:ilvl w:val="2"/>
          <w:numId w:val="2"/>
        </w:numPr>
        <w:spacing w:before="120"/>
        <w:ind w:left="1276" w:right="-873"/>
        <w:contextualSpacing w:val="0"/>
        <w:rPr>
          <w:rFonts w:ascii="Arial" w:hAnsi="Arial" w:cs="Arial"/>
          <w:sz w:val="21"/>
          <w:szCs w:val="21"/>
        </w:rPr>
      </w:pPr>
      <w:r>
        <w:rPr>
          <w:rFonts w:ascii="Arial" w:hAnsi="Arial" w:cs="Arial"/>
          <w:sz w:val="21"/>
          <w:szCs w:val="21"/>
        </w:rPr>
        <w:lastRenderedPageBreak/>
        <w:t xml:space="preserve"> </w:t>
      </w:r>
      <w:r w:rsidR="00664298">
        <w:rPr>
          <w:rFonts w:ascii="Arial" w:hAnsi="Arial" w:cs="Arial"/>
          <w:sz w:val="21"/>
          <w:szCs w:val="21"/>
        </w:rPr>
        <w:t>teaching PE in the afternoons to cover teachers’ PPA</w:t>
      </w:r>
      <w:r w:rsidR="00664298">
        <w:rPr>
          <w:rStyle w:val="FootnoteReference"/>
          <w:rFonts w:ascii="Arial" w:hAnsi="Arial" w:cs="Arial"/>
          <w:sz w:val="21"/>
          <w:szCs w:val="21"/>
        </w:rPr>
        <w:footnoteReference w:id="5"/>
      </w:r>
      <w:r w:rsidR="00664298">
        <w:rPr>
          <w:rFonts w:ascii="Arial" w:hAnsi="Arial" w:cs="Arial"/>
          <w:sz w:val="21"/>
          <w:szCs w:val="21"/>
        </w:rPr>
        <w:t xml:space="preserve"> </w:t>
      </w:r>
      <w:proofErr w:type="gramStart"/>
      <w:r w:rsidR="00664298">
        <w:rPr>
          <w:rFonts w:ascii="Arial" w:hAnsi="Arial" w:cs="Arial"/>
          <w:sz w:val="21"/>
          <w:szCs w:val="21"/>
        </w:rPr>
        <w:t>time;</w:t>
      </w:r>
      <w:proofErr w:type="gramEnd"/>
      <w:r w:rsidR="00664298">
        <w:rPr>
          <w:rFonts w:ascii="Arial" w:hAnsi="Arial" w:cs="Arial"/>
          <w:sz w:val="21"/>
          <w:szCs w:val="21"/>
        </w:rPr>
        <w:t xml:space="preserve"> </w:t>
      </w:r>
    </w:p>
    <w:p w14:paraId="32F8DC6C" w14:textId="161DB336" w:rsidR="007732FD" w:rsidRDefault="00E8659C" w:rsidP="00E8659C">
      <w:pPr>
        <w:pStyle w:val="ListParagraph"/>
        <w:numPr>
          <w:ilvl w:val="2"/>
          <w:numId w:val="2"/>
        </w:numPr>
        <w:spacing w:before="120"/>
        <w:ind w:left="1276" w:right="-873"/>
        <w:contextualSpacing w:val="0"/>
        <w:rPr>
          <w:rFonts w:ascii="Arial" w:hAnsi="Arial" w:cs="Arial"/>
          <w:sz w:val="21"/>
          <w:szCs w:val="21"/>
        </w:rPr>
      </w:pPr>
      <w:r>
        <w:rPr>
          <w:rFonts w:ascii="Arial" w:hAnsi="Arial" w:cs="Arial"/>
          <w:sz w:val="21"/>
          <w:szCs w:val="21"/>
        </w:rPr>
        <w:t>leading after-school clubs; and</w:t>
      </w:r>
    </w:p>
    <w:p w14:paraId="609FA0BA" w14:textId="44A77861" w:rsidR="00E8659C" w:rsidRDefault="00E8659C" w:rsidP="00E8659C">
      <w:pPr>
        <w:pStyle w:val="ListParagraph"/>
        <w:numPr>
          <w:ilvl w:val="2"/>
          <w:numId w:val="2"/>
        </w:numPr>
        <w:spacing w:before="120"/>
        <w:ind w:left="1276" w:right="-873"/>
        <w:contextualSpacing w:val="0"/>
        <w:rPr>
          <w:rFonts w:ascii="Arial" w:hAnsi="Arial" w:cs="Arial"/>
          <w:sz w:val="21"/>
          <w:szCs w:val="21"/>
        </w:rPr>
      </w:pPr>
      <w:r>
        <w:rPr>
          <w:rFonts w:ascii="Arial" w:hAnsi="Arial" w:cs="Arial"/>
          <w:sz w:val="21"/>
          <w:szCs w:val="21"/>
        </w:rPr>
        <w:t>taking teams of pupils to participate in competitions.</w:t>
      </w:r>
    </w:p>
    <w:p w14:paraId="7F14A1F9" w14:textId="14193DC6" w:rsidR="007732FD" w:rsidRPr="00F53705" w:rsidRDefault="00E8659C" w:rsidP="003A0F64">
      <w:pPr>
        <w:pStyle w:val="ListParagraph"/>
        <w:numPr>
          <w:ilvl w:val="0"/>
          <w:numId w:val="2"/>
        </w:numPr>
        <w:spacing w:before="120"/>
        <w:ind w:right="-873"/>
        <w:contextualSpacing w:val="0"/>
        <w:rPr>
          <w:rFonts w:ascii="Arial" w:hAnsi="Arial" w:cs="Arial"/>
          <w:sz w:val="21"/>
          <w:szCs w:val="21"/>
        </w:rPr>
      </w:pPr>
      <w:r>
        <w:rPr>
          <w:rFonts w:ascii="Arial" w:hAnsi="Arial" w:cs="Arial"/>
          <w:sz w:val="21"/>
          <w:szCs w:val="21"/>
        </w:rPr>
        <w:t xml:space="preserve">This </w:t>
      </w:r>
      <w:r w:rsidR="00235B38">
        <w:rPr>
          <w:rFonts w:ascii="Arial" w:hAnsi="Arial" w:cs="Arial"/>
          <w:sz w:val="21"/>
          <w:szCs w:val="21"/>
        </w:rPr>
        <w:t xml:space="preserve">sometimes required the Sports Coach to be in more than one </w:t>
      </w:r>
      <w:r w:rsidR="00B07CF2">
        <w:rPr>
          <w:rFonts w:ascii="Arial" w:hAnsi="Arial" w:cs="Arial"/>
          <w:sz w:val="21"/>
          <w:szCs w:val="21"/>
        </w:rPr>
        <w:t>place</w:t>
      </w:r>
      <w:r w:rsidR="00235B38">
        <w:rPr>
          <w:rFonts w:ascii="Arial" w:hAnsi="Arial" w:cs="Arial"/>
          <w:sz w:val="21"/>
          <w:szCs w:val="21"/>
        </w:rPr>
        <w:t xml:space="preserve"> at the same time.  The school had therefore advertised in local colleges for a sports coach who </w:t>
      </w:r>
      <w:r w:rsidR="00B07CF2">
        <w:rPr>
          <w:rFonts w:ascii="Arial" w:hAnsi="Arial" w:cs="Arial"/>
          <w:sz w:val="21"/>
          <w:szCs w:val="21"/>
        </w:rPr>
        <w:t>could</w:t>
      </w:r>
      <w:r w:rsidR="00235B38">
        <w:rPr>
          <w:rFonts w:ascii="Arial" w:hAnsi="Arial" w:cs="Arial"/>
          <w:sz w:val="21"/>
          <w:szCs w:val="21"/>
        </w:rPr>
        <w:t xml:space="preserve"> step in </w:t>
      </w:r>
      <w:r w:rsidR="00B07CF2">
        <w:rPr>
          <w:rFonts w:ascii="Arial" w:hAnsi="Arial" w:cs="Arial"/>
          <w:sz w:val="21"/>
          <w:szCs w:val="21"/>
        </w:rPr>
        <w:t xml:space="preserve">as and when required.  A coach had responses to the advertisement, was currently shadowing the Sports Coch and, if </w:t>
      </w:r>
      <w:r w:rsidR="000F5356">
        <w:rPr>
          <w:rFonts w:ascii="Arial" w:hAnsi="Arial" w:cs="Arial"/>
          <w:sz w:val="21"/>
          <w:szCs w:val="21"/>
        </w:rPr>
        <w:t xml:space="preserve">he and the school were both content, would undertake </w:t>
      </w:r>
      <w:r w:rsidR="000F5356">
        <w:rPr>
          <w:rFonts w:ascii="Arial" w:hAnsi="Arial" w:cs="Arial"/>
          <w:i/>
          <w:iCs/>
          <w:sz w:val="21"/>
          <w:szCs w:val="21"/>
        </w:rPr>
        <w:t>ad hoc</w:t>
      </w:r>
      <w:r w:rsidR="000F5356">
        <w:rPr>
          <w:rFonts w:ascii="Arial" w:hAnsi="Arial" w:cs="Arial"/>
          <w:sz w:val="21"/>
          <w:szCs w:val="21"/>
        </w:rPr>
        <w:t xml:space="preserve"> coaching on a zero </w:t>
      </w:r>
      <w:proofErr w:type="gramStart"/>
      <w:r w:rsidR="000F5356">
        <w:rPr>
          <w:rFonts w:ascii="Arial" w:hAnsi="Arial" w:cs="Arial"/>
          <w:sz w:val="21"/>
          <w:szCs w:val="21"/>
        </w:rPr>
        <w:t>hours</w:t>
      </w:r>
      <w:proofErr w:type="gramEnd"/>
      <w:r w:rsidR="000F5356">
        <w:rPr>
          <w:rFonts w:ascii="Arial" w:hAnsi="Arial" w:cs="Arial"/>
          <w:sz w:val="21"/>
          <w:szCs w:val="21"/>
        </w:rPr>
        <w:t xml:space="preserve"> contract.</w:t>
      </w:r>
    </w:p>
    <w:p w14:paraId="75FAF89E" w14:textId="77777777" w:rsidR="00701E03" w:rsidRDefault="00701E03" w:rsidP="000F5356">
      <w:pPr>
        <w:spacing w:before="120"/>
        <w:rPr>
          <w:rFonts w:ascii="Arial" w:hAnsi="Arial" w:cs="Arial"/>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80118F" w:rsidRPr="00A858B5" w14:paraId="4928790F" w14:textId="77777777" w:rsidTr="008A1A81">
        <w:tc>
          <w:tcPr>
            <w:tcW w:w="1134" w:type="dxa"/>
            <w:shd w:val="clear" w:color="auto" w:fill="4472C4" w:themeFill="accent1"/>
          </w:tcPr>
          <w:p w14:paraId="1164A48C" w14:textId="3DC01AB9" w:rsidR="0080118F" w:rsidRPr="00A858B5" w:rsidRDefault="0080118F" w:rsidP="008A1A81">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Pr>
                <w:rFonts w:ascii="Arial" w:hAnsi="Arial" w:cs="Arial"/>
                <w:b/>
                <w:color w:val="FFFFFF" w:themeColor="background1"/>
                <w:sz w:val="18"/>
                <w:szCs w:val="18"/>
              </w:rPr>
              <w:t>11/23</w:t>
            </w:r>
          </w:p>
        </w:tc>
        <w:tc>
          <w:tcPr>
            <w:tcW w:w="9923" w:type="dxa"/>
            <w:shd w:val="clear" w:color="auto" w:fill="4472C4" w:themeFill="accent1"/>
          </w:tcPr>
          <w:p w14:paraId="5D094EFF" w14:textId="2180A11C" w:rsidR="0080118F" w:rsidRPr="00A858B5" w:rsidRDefault="0080118F" w:rsidP="008A1A81">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Setting of staff Performance Management </w:t>
            </w:r>
            <w:r w:rsidR="00B77B6F">
              <w:rPr>
                <w:rFonts w:ascii="Arial" w:hAnsi="Arial" w:cs="Arial"/>
                <w:b/>
                <w:bCs/>
                <w:color w:val="FFFFFF" w:themeColor="background1"/>
                <w:sz w:val="21"/>
                <w:szCs w:val="21"/>
              </w:rPr>
              <w:t>objectives</w:t>
            </w:r>
            <w:r>
              <w:rPr>
                <w:rFonts w:ascii="Arial" w:hAnsi="Arial" w:cs="Arial"/>
                <w:b/>
                <w:bCs/>
                <w:color w:val="FFFFFF" w:themeColor="background1"/>
                <w:sz w:val="21"/>
                <w:szCs w:val="21"/>
              </w:rPr>
              <w:t xml:space="preserve"> for 2023-24</w:t>
            </w:r>
          </w:p>
        </w:tc>
      </w:tr>
    </w:tbl>
    <w:p w14:paraId="30B907EC" w14:textId="063CEEBC" w:rsidR="0080118F" w:rsidRPr="00EA1862" w:rsidRDefault="00EA1862" w:rsidP="00127ADD">
      <w:pPr>
        <w:pStyle w:val="ListParagraph"/>
        <w:numPr>
          <w:ilvl w:val="0"/>
          <w:numId w:val="2"/>
        </w:numPr>
        <w:spacing w:before="120" w:line="259" w:lineRule="auto"/>
        <w:ind w:right="-875"/>
        <w:rPr>
          <w:rFonts w:ascii="Arial" w:eastAsiaTheme="minorHAnsi" w:hAnsi="Arial" w:cs="Arial"/>
          <w:b/>
          <w:bCs/>
          <w:sz w:val="21"/>
          <w:szCs w:val="21"/>
          <w:lang w:eastAsia="en-US"/>
        </w:rPr>
      </w:pPr>
      <w:r>
        <w:rPr>
          <w:rFonts w:ascii="Arial" w:eastAsiaTheme="minorHAnsi" w:hAnsi="Arial" w:cs="Arial"/>
          <w:sz w:val="21"/>
          <w:szCs w:val="21"/>
          <w:lang w:eastAsia="en-US"/>
        </w:rPr>
        <w:t xml:space="preserve">The HoS said that the School Development Plan (SDP) for 2023-24 would be </w:t>
      </w:r>
      <w:r w:rsidR="00E63FE2">
        <w:rPr>
          <w:rFonts w:ascii="Arial" w:eastAsiaTheme="minorHAnsi" w:hAnsi="Arial" w:cs="Arial"/>
          <w:sz w:val="21"/>
          <w:szCs w:val="21"/>
          <w:lang w:eastAsia="en-US"/>
        </w:rPr>
        <w:t xml:space="preserve">ready for the meetings of the Link Governors for </w:t>
      </w:r>
      <w:r w:rsidR="00284361">
        <w:rPr>
          <w:rFonts w:ascii="Arial" w:eastAsiaTheme="minorHAnsi" w:hAnsi="Arial" w:cs="Arial"/>
          <w:sz w:val="21"/>
          <w:szCs w:val="21"/>
          <w:lang w:eastAsia="en-US"/>
        </w:rPr>
        <w:t>Quality</w:t>
      </w:r>
      <w:r w:rsidR="00E63FE2">
        <w:rPr>
          <w:rFonts w:ascii="Arial" w:eastAsiaTheme="minorHAnsi" w:hAnsi="Arial" w:cs="Arial"/>
          <w:sz w:val="21"/>
          <w:szCs w:val="21"/>
          <w:lang w:eastAsia="en-US"/>
        </w:rPr>
        <w:t xml:space="preserve"> of Education and Leadership and </w:t>
      </w:r>
      <w:r w:rsidR="00284361">
        <w:rPr>
          <w:rFonts w:ascii="Arial" w:eastAsiaTheme="minorHAnsi" w:hAnsi="Arial" w:cs="Arial"/>
          <w:sz w:val="21"/>
          <w:szCs w:val="21"/>
          <w:lang w:eastAsia="en-US"/>
        </w:rPr>
        <w:t xml:space="preserve">Management on 22 November 2023.  </w:t>
      </w:r>
      <w:r w:rsidR="007434F1">
        <w:rPr>
          <w:rFonts w:ascii="Arial" w:eastAsiaTheme="minorHAnsi" w:hAnsi="Arial" w:cs="Arial"/>
          <w:sz w:val="21"/>
          <w:szCs w:val="21"/>
          <w:lang w:eastAsia="en-US"/>
        </w:rPr>
        <w:t xml:space="preserve">Staff performance management meetings would be held in the week of 09 October 2023.  </w:t>
      </w:r>
      <w:r w:rsidR="00265E7F" w:rsidRPr="00265E7F">
        <w:rPr>
          <w:rFonts w:ascii="Arial" w:eastAsiaTheme="minorHAnsi" w:hAnsi="Arial" w:cs="Arial"/>
          <w:b/>
          <w:bCs/>
          <w:sz w:val="21"/>
          <w:szCs w:val="21"/>
          <w:u w:val="single"/>
          <w:lang w:eastAsia="en-US"/>
        </w:rPr>
        <w:t>Replying</w:t>
      </w:r>
      <w:r w:rsidR="007434F1" w:rsidRPr="00265E7F">
        <w:rPr>
          <w:rFonts w:ascii="Arial" w:eastAsiaTheme="minorHAnsi" w:hAnsi="Arial" w:cs="Arial"/>
          <w:b/>
          <w:bCs/>
          <w:sz w:val="21"/>
          <w:szCs w:val="21"/>
          <w:u w:val="single"/>
          <w:lang w:eastAsia="en-US"/>
        </w:rPr>
        <w:t xml:space="preserve"> to questions</w:t>
      </w:r>
      <w:r w:rsidR="007434F1">
        <w:rPr>
          <w:rFonts w:ascii="Arial" w:eastAsiaTheme="minorHAnsi" w:hAnsi="Arial" w:cs="Arial"/>
          <w:sz w:val="21"/>
          <w:szCs w:val="21"/>
          <w:lang w:eastAsia="en-US"/>
        </w:rPr>
        <w:t xml:space="preserve">, the HoS confirmed that the </w:t>
      </w:r>
      <w:r w:rsidR="00265E7F">
        <w:rPr>
          <w:rFonts w:ascii="Arial" w:eastAsiaTheme="minorHAnsi" w:hAnsi="Arial" w:cs="Arial"/>
          <w:sz w:val="21"/>
          <w:szCs w:val="21"/>
          <w:lang w:eastAsia="en-US"/>
        </w:rPr>
        <w:t>performance management objectives for 2023-24 would reflect both the objectives of senior leaders and the Quality of Education section of the draft School Development Plan.</w:t>
      </w:r>
    </w:p>
    <w:p w14:paraId="7C567819" w14:textId="77777777" w:rsidR="0080118F" w:rsidRDefault="0080118F" w:rsidP="00084561">
      <w:pPr>
        <w:spacing w:before="120"/>
        <w:ind w:left="720"/>
        <w:rPr>
          <w:rFonts w:ascii="Arial" w:hAnsi="Arial" w:cs="Arial"/>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645ECB" w:rsidRPr="00A858B5" w14:paraId="507D4CBB" w14:textId="77777777" w:rsidTr="00BA0572">
        <w:tc>
          <w:tcPr>
            <w:tcW w:w="1134" w:type="dxa"/>
            <w:shd w:val="clear" w:color="auto" w:fill="4472C4" w:themeFill="accent1"/>
          </w:tcPr>
          <w:p w14:paraId="56B3B361" w14:textId="455E3C98" w:rsidR="00645ECB" w:rsidRPr="00A858B5" w:rsidRDefault="00645ECB"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B77B6F">
              <w:rPr>
                <w:rFonts w:ascii="Arial" w:hAnsi="Arial" w:cs="Arial"/>
                <w:b/>
                <w:color w:val="FFFFFF" w:themeColor="background1"/>
                <w:sz w:val="18"/>
                <w:szCs w:val="18"/>
              </w:rPr>
              <w:t>12/23</w:t>
            </w:r>
          </w:p>
        </w:tc>
        <w:tc>
          <w:tcPr>
            <w:tcW w:w="9923" w:type="dxa"/>
            <w:shd w:val="clear" w:color="auto" w:fill="4472C4" w:themeFill="accent1"/>
          </w:tcPr>
          <w:p w14:paraId="46F56DAC" w14:textId="46AAE2F8" w:rsidR="00645ECB" w:rsidRPr="00A858B5" w:rsidRDefault="00645ECB" w:rsidP="00730F75">
            <w:pPr>
              <w:ind w:right="-733"/>
              <w:rPr>
                <w:rFonts w:ascii="Arial" w:hAnsi="Arial" w:cs="Arial"/>
                <w:i/>
                <w:iCs/>
                <w:color w:val="FFFFFF" w:themeColor="background1"/>
                <w:sz w:val="21"/>
                <w:szCs w:val="21"/>
              </w:rPr>
            </w:pPr>
            <w:r w:rsidRPr="0006283F">
              <w:rPr>
                <w:rFonts w:ascii="Arial" w:hAnsi="Arial" w:cs="Arial"/>
                <w:b/>
                <w:bCs/>
                <w:color w:val="FFFFFF" w:themeColor="background1"/>
                <w:sz w:val="21"/>
                <w:szCs w:val="21"/>
              </w:rPr>
              <w:t>Termly</w:t>
            </w:r>
            <w:r>
              <w:rPr>
                <w:rFonts w:ascii="Arial" w:hAnsi="Arial" w:cs="Arial"/>
                <w:b/>
                <w:bCs/>
                <w:color w:val="FFFFFF" w:themeColor="background1"/>
                <w:sz w:val="21"/>
                <w:szCs w:val="21"/>
              </w:rPr>
              <w:t xml:space="preserve"> </w:t>
            </w:r>
            <w:r w:rsidRPr="00C37A56">
              <w:rPr>
                <w:rFonts w:ascii="Arial" w:hAnsi="Arial" w:cs="Arial"/>
                <w:b/>
                <w:bCs/>
                <w:color w:val="FFFFFF" w:themeColor="background1"/>
                <w:sz w:val="21"/>
                <w:szCs w:val="21"/>
              </w:rPr>
              <w:t xml:space="preserve">report on progress of, and support for, </w:t>
            </w:r>
            <w:r>
              <w:rPr>
                <w:rFonts w:ascii="Arial" w:hAnsi="Arial" w:cs="Arial"/>
                <w:b/>
                <w:bCs/>
                <w:color w:val="FFFFFF" w:themeColor="background1"/>
                <w:sz w:val="21"/>
                <w:szCs w:val="21"/>
              </w:rPr>
              <w:t>Early Career</w:t>
            </w:r>
            <w:r w:rsidRPr="00C37A56">
              <w:rPr>
                <w:rFonts w:ascii="Arial" w:hAnsi="Arial" w:cs="Arial"/>
                <w:b/>
                <w:bCs/>
                <w:color w:val="FFFFFF" w:themeColor="background1"/>
                <w:sz w:val="21"/>
                <w:szCs w:val="21"/>
              </w:rPr>
              <w:t xml:space="preserve"> Teachers (</w:t>
            </w:r>
            <w:r>
              <w:rPr>
                <w:rFonts w:ascii="Arial" w:hAnsi="Arial" w:cs="Arial"/>
                <w:b/>
                <w:bCs/>
                <w:color w:val="FFFFFF" w:themeColor="background1"/>
                <w:sz w:val="21"/>
                <w:szCs w:val="21"/>
              </w:rPr>
              <w:t>EC</w:t>
            </w:r>
            <w:r w:rsidRPr="00C37A56">
              <w:rPr>
                <w:rFonts w:ascii="Arial" w:hAnsi="Arial" w:cs="Arial"/>
                <w:b/>
                <w:bCs/>
                <w:color w:val="FFFFFF" w:themeColor="background1"/>
                <w:sz w:val="21"/>
                <w:szCs w:val="21"/>
              </w:rPr>
              <w:t>Ts)</w:t>
            </w:r>
          </w:p>
        </w:tc>
      </w:tr>
    </w:tbl>
    <w:p w14:paraId="62A7C954" w14:textId="22703B01" w:rsidR="00B47460" w:rsidRPr="00A954BE" w:rsidRDefault="00B47460" w:rsidP="009D38C0">
      <w:pPr>
        <w:pStyle w:val="ListParagraph"/>
        <w:numPr>
          <w:ilvl w:val="0"/>
          <w:numId w:val="2"/>
        </w:numPr>
        <w:spacing w:before="120" w:line="259" w:lineRule="auto"/>
        <w:ind w:right="-1017"/>
        <w:rPr>
          <w:rFonts w:ascii="Arial" w:eastAsiaTheme="minorHAnsi" w:hAnsi="Arial" w:cs="Arial"/>
          <w:sz w:val="21"/>
          <w:szCs w:val="21"/>
          <w:lang w:eastAsia="en-US"/>
        </w:rPr>
      </w:pPr>
      <w:r w:rsidRPr="00A954BE">
        <w:rPr>
          <w:rFonts w:ascii="Arial" w:eastAsiaTheme="minorHAnsi" w:hAnsi="Arial" w:cs="Arial"/>
          <w:sz w:val="21"/>
          <w:szCs w:val="21"/>
          <w:lang w:eastAsia="en-US"/>
        </w:rPr>
        <w:t xml:space="preserve">The HoS said that the school currently had one Early Career Teacher </w:t>
      </w:r>
      <w:r w:rsidR="00A954BE">
        <w:rPr>
          <w:rFonts w:ascii="Arial" w:eastAsiaTheme="minorHAnsi" w:hAnsi="Arial" w:cs="Arial"/>
          <w:sz w:val="21"/>
          <w:szCs w:val="21"/>
          <w:lang w:eastAsia="en-US"/>
        </w:rPr>
        <w:t>(</w:t>
      </w:r>
      <w:r w:rsidRPr="00A954BE">
        <w:rPr>
          <w:rFonts w:ascii="Arial" w:eastAsiaTheme="minorHAnsi" w:hAnsi="Arial" w:cs="Arial"/>
          <w:sz w:val="21"/>
          <w:szCs w:val="21"/>
          <w:lang w:eastAsia="en-US"/>
        </w:rPr>
        <w:t xml:space="preserve">ECT).  </w:t>
      </w:r>
      <w:r w:rsidR="00A954BE">
        <w:rPr>
          <w:rFonts w:ascii="Arial" w:eastAsiaTheme="minorHAnsi" w:hAnsi="Arial" w:cs="Arial"/>
          <w:sz w:val="21"/>
          <w:szCs w:val="21"/>
          <w:lang w:eastAsia="en-US"/>
        </w:rPr>
        <w:t xml:space="preserve">She </w:t>
      </w:r>
      <w:r w:rsidR="009D38C0">
        <w:rPr>
          <w:rFonts w:ascii="Arial" w:eastAsiaTheme="minorHAnsi" w:hAnsi="Arial" w:cs="Arial"/>
          <w:sz w:val="21"/>
          <w:szCs w:val="21"/>
          <w:lang w:eastAsia="en-US"/>
        </w:rPr>
        <w:t xml:space="preserve">said that the </w:t>
      </w:r>
      <w:r w:rsidR="0030384A">
        <w:rPr>
          <w:rFonts w:ascii="Arial" w:eastAsiaTheme="minorHAnsi" w:hAnsi="Arial" w:cs="Arial"/>
          <w:sz w:val="21"/>
          <w:szCs w:val="21"/>
          <w:lang w:eastAsia="en-US"/>
        </w:rPr>
        <w:t xml:space="preserve">procedural </w:t>
      </w:r>
      <w:r w:rsidR="009D38C0">
        <w:rPr>
          <w:rFonts w:ascii="Arial" w:eastAsiaTheme="minorHAnsi" w:hAnsi="Arial" w:cs="Arial"/>
          <w:sz w:val="21"/>
          <w:szCs w:val="21"/>
          <w:lang w:eastAsia="en-US"/>
        </w:rPr>
        <w:t>requirements for EC</w:t>
      </w:r>
      <w:r w:rsidR="0030384A">
        <w:rPr>
          <w:rFonts w:ascii="Arial" w:eastAsiaTheme="minorHAnsi" w:hAnsi="Arial" w:cs="Arial"/>
          <w:sz w:val="21"/>
          <w:szCs w:val="21"/>
          <w:lang w:eastAsia="en-US"/>
        </w:rPr>
        <w:t>T</w:t>
      </w:r>
      <w:r w:rsidR="009D38C0">
        <w:rPr>
          <w:rFonts w:ascii="Arial" w:eastAsiaTheme="minorHAnsi" w:hAnsi="Arial" w:cs="Arial"/>
          <w:sz w:val="21"/>
          <w:szCs w:val="21"/>
          <w:lang w:eastAsia="en-US"/>
        </w:rPr>
        <w:t>s were significantly mor</w:t>
      </w:r>
      <w:r w:rsidR="0030384A">
        <w:rPr>
          <w:rFonts w:ascii="Arial" w:eastAsiaTheme="minorHAnsi" w:hAnsi="Arial" w:cs="Arial"/>
          <w:sz w:val="21"/>
          <w:szCs w:val="21"/>
          <w:lang w:eastAsia="en-US"/>
        </w:rPr>
        <w:t>e</w:t>
      </w:r>
      <w:r w:rsidR="009D38C0">
        <w:rPr>
          <w:rFonts w:ascii="Arial" w:eastAsiaTheme="minorHAnsi" w:hAnsi="Arial" w:cs="Arial"/>
          <w:sz w:val="21"/>
          <w:szCs w:val="21"/>
          <w:lang w:eastAsia="en-US"/>
        </w:rPr>
        <w:t xml:space="preserve"> onerous that those for the old NQTs</w:t>
      </w:r>
      <w:r w:rsidR="009D38C0">
        <w:rPr>
          <w:rStyle w:val="FootnoteReference"/>
          <w:rFonts w:ascii="Arial" w:eastAsiaTheme="minorHAnsi" w:hAnsi="Arial" w:cs="Arial"/>
          <w:sz w:val="21"/>
          <w:szCs w:val="21"/>
          <w:lang w:eastAsia="en-US"/>
        </w:rPr>
        <w:footnoteReference w:id="6"/>
      </w:r>
      <w:r w:rsidR="00FD60D0">
        <w:rPr>
          <w:rFonts w:ascii="Arial" w:eastAsiaTheme="minorHAnsi" w:hAnsi="Arial" w:cs="Arial"/>
          <w:sz w:val="21"/>
          <w:szCs w:val="21"/>
          <w:lang w:eastAsia="en-US"/>
        </w:rPr>
        <w:t xml:space="preserve">.  The </w:t>
      </w:r>
      <w:r w:rsidR="00BF1F97">
        <w:rPr>
          <w:rFonts w:ascii="Arial" w:eastAsiaTheme="minorHAnsi" w:hAnsi="Arial" w:cs="Arial"/>
          <w:sz w:val="21"/>
          <w:szCs w:val="21"/>
          <w:lang w:eastAsia="en-US"/>
        </w:rPr>
        <w:t>Deputy</w:t>
      </w:r>
      <w:r w:rsidR="00395FAD">
        <w:rPr>
          <w:rFonts w:ascii="Arial" w:eastAsiaTheme="minorHAnsi" w:hAnsi="Arial" w:cs="Arial"/>
          <w:sz w:val="21"/>
          <w:szCs w:val="21"/>
          <w:lang w:eastAsia="en-US"/>
        </w:rPr>
        <w:t xml:space="preserve"> Headteacher was responsible for the progress and management of the </w:t>
      </w:r>
      <w:proofErr w:type="gramStart"/>
      <w:r w:rsidR="00395FAD">
        <w:rPr>
          <w:rFonts w:ascii="Arial" w:eastAsiaTheme="minorHAnsi" w:hAnsi="Arial" w:cs="Arial"/>
          <w:sz w:val="21"/>
          <w:szCs w:val="21"/>
          <w:lang w:eastAsia="en-US"/>
        </w:rPr>
        <w:t>ECT</w:t>
      </w:r>
      <w:proofErr w:type="gramEnd"/>
      <w:r w:rsidR="00395FAD">
        <w:rPr>
          <w:rFonts w:ascii="Arial" w:eastAsiaTheme="minorHAnsi" w:hAnsi="Arial" w:cs="Arial"/>
          <w:sz w:val="21"/>
          <w:szCs w:val="21"/>
          <w:lang w:eastAsia="en-US"/>
        </w:rPr>
        <w:t xml:space="preserve"> and </w:t>
      </w:r>
      <w:r w:rsidR="00400434">
        <w:rPr>
          <w:rFonts w:ascii="Arial" w:eastAsiaTheme="minorHAnsi" w:hAnsi="Arial" w:cs="Arial"/>
          <w:sz w:val="21"/>
          <w:szCs w:val="21"/>
          <w:lang w:eastAsia="en-US"/>
        </w:rPr>
        <w:t xml:space="preserve">the school had appointed a mentor.  </w:t>
      </w:r>
      <w:r w:rsidR="00400434" w:rsidRPr="00BF1F97">
        <w:rPr>
          <w:rFonts w:ascii="Arial" w:eastAsiaTheme="minorHAnsi" w:hAnsi="Arial" w:cs="Arial"/>
          <w:b/>
          <w:bCs/>
          <w:sz w:val="21"/>
          <w:szCs w:val="21"/>
          <w:u w:val="single"/>
          <w:lang w:eastAsia="en-US"/>
        </w:rPr>
        <w:t>Reply</w:t>
      </w:r>
      <w:r w:rsidR="00BF1F97">
        <w:rPr>
          <w:rFonts w:ascii="Arial" w:eastAsiaTheme="minorHAnsi" w:hAnsi="Arial" w:cs="Arial"/>
          <w:b/>
          <w:bCs/>
          <w:sz w:val="21"/>
          <w:szCs w:val="21"/>
          <w:u w:val="single"/>
          <w:lang w:eastAsia="en-US"/>
        </w:rPr>
        <w:t>in</w:t>
      </w:r>
      <w:r w:rsidR="00400434" w:rsidRPr="00BF1F97">
        <w:rPr>
          <w:rFonts w:ascii="Arial" w:eastAsiaTheme="minorHAnsi" w:hAnsi="Arial" w:cs="Arial"/>
          <w:b/>
          <w:bCs/>
          <w:sz w:val="21"/>
          <w:szCs w:val="21"/>
          <w:u w:val="single"/>
          <w:lang w:eastAsia="en-US"/>
        </w:rPr>
        <w:t>g to questions</w:t>
      </w:r>
      <w:r w:rsidR="00400434">
        <w:rPr>
          <w:rFonts w:ascii="Arial" w:eastAsiaTheme="minorHAnsi" w:hAnsi="Arial" w:cs="Arial"/>
          <w:sz w:val="21"/>
          <w:szCs w:val="21"/>
          <w:lang w:eastAsia="en-US"/>
        </w:rPr>
        <w:t xml:space="preserve">, the HoS </w:t>
      </w:r>
      <w:r w:rsidR="00BF1F97">
        <w:rPr>
          <w:rFonts w:ascii="Arial" w:eastAsiaTheme="minorHAnsi" w:hAnsi="Arial" w:cs="Arial"/>
          <w:sz w:val="21"/>
          <w:szCs w:val="21"/>
          <w:lang w:eastAsia="en-US"/>
        </w:rPr>
        <w:t>confirmed</w:t>
      </w:r>
      <w:r w:rsidR="00400434">
        <w:rPr>
          <w:rFonts w:ascii="Arial" w:eastAsiaTheme="minorHAnsi" w:hAnsi="Arial" w:cs="Arial"/>
          <w:sz w:val="21"/>
          <w:szCs w:val="21"/>
          <w:lang w:eastAsia="en-US"/>
        </w:rPr>
        <w:t xml:space="preserve"> that both the mentor and the EHT received release </w:t>
      </w:r>
      <w:proofErr w:type="gramStart"/>
      <w:r w:rsidR="00BF1F97">
        <w:rPr>
          <w:rFonts w:ascii="Arial" w:eastAsiaTheme="minorHAnsi" w:hAnsi="Arial" w:cs="Arial"/>
          <w:sz w:val="21"/>
          <w:szCs w:val="21"/>
          <w:lang w:eastAsia="en-US"/>
        </w:rPr>
        <w:t>the</w:t>
      </w:r>
      <w:r w:rsidR="00400434">
        <w:rPr>
          <w:rFonts w:ascii="Arial" w:eastAsiaTheme="minorHAnsi" w:hAnsi="Arial" w:cs="Arial"/>
          <w:sz w:val="21"/>
          <w:szCs w:val="21"/>
          <w:lang w:eastAsia="en-US"/>
        </w:rPr>
        <w:t xml:space="preserve"> for</w:t>
      </w:r>
      <w:proofErr w:type="gramEnd"/>
      <w:r w:rsidR="00400434">
        <w:rPr>
          <w:rFonts w:ascii="Arial" w:eastAsiaTheme="minorHAnsi" w:hAnsi="Arial" w:cs="Arial"/>
          <w:sz w:val="21"/>
          <w:szCs w:val="21"/>
          <w:lang w:eastAsia="en-US"/>
        </w:rPr>
        <w:t xml:space="preserve"> this </w:t>
      </w:r>
      <w:r w:rsidR="00BF1F97">
        <w:rPr>
          <w:rFonts w:ascii="Arial" w:eastAsiaTheme="minorHAnsi" w:hAnsi="Arial" w:cs="Arial"/>
          <w:sz w:val="21"/>
          <w:szCs w:val="21"/>
          <w:lang w:eastAsia="en-US"/>
        </w:rPr>
        <w:t>purpose</w:t>
      </w:r>
      <w:r w:rsidR="00400434">
        <w:rPr>
          <w:rFonts w:ascii="Arial" w:eastAsiaTheme="minorHAnsi" w:hAnsi="Arial" w:cs="Arial"/>
          <w:sz w:val="21"/>
          <w:szCs w:val="21"/>
          <w:lang w:eastAsia="en-US"/>
        </w:rPr>
        <w:t xml:space="preserve"> and </w:t>
      </w:r>
      <w:r w:rsidR="00BF1F97">
        <w:rPr>
          <w:rFonts w:ascii="Arial" w:eastAsiaTheme="minorHAnsi" w:hAnsi="Arial" w:cs="Arial"/>
          <w:sz w:val="21"/>
          <w:szCs w:val="21"/>
          <w:lang w:eastAsia="en-US"/>
        </w:rPr>
        <w:t>that</w:t>
      </w:r>
      <w:r w:rsidR="00400434">
        <w:rPr>
          <w:rFonts w:ascii="Arial" w:eastAsiaTheme="minorHAnsi" w:hAnsi="Arial" w:cs="Arial"/>
          <w:sz w:val="21"/>
          <w:szCs w:val="21"/>
          <w:lang w:eastAsia="en-US"/>
        </w:rPr>
        <w:t xml:space="preserve"> the </w:t>
      </w:r>
      <w:r w:rsidR="00BF1F97">
        <w:rPr>
          <w:rFonts w:ascii="Arial" w:eastAsiaTheme="minorHAnsi" w:hAnsi="Arial" w:cs="Arial"/>
          <w:sz w:val="21"/>
          <w:szCs w:val="21"/>
          <w:lang w:eastAsia="en-US"/>
        </w:rPr>
        <w:t>E</w:t>
      </w:r>
      <w:r w:rsidR="00400434">
        <w:rPr>
          <w:rFonts w:ascii="Arial" w:eastAsiaTheme="minorHAnsi" w:hAnsi="Arial" w:cs="Arial"/>
          <w:sz w:val="21"/>
          <w:szCs w:val="21"/>
          <w:lang w:eastAsia="en-US"/>
        </w:rPr>
        <w:t xml:space="preserve">CT also received the additional </w:t>
      </w:r>
      <w:r w:rsidR="00BF1F97">
        <w:rPr>
          <w:rFonts w:ascii="Arial" w:eastAsiaTheme="minorHAnsi" w:hAnsi="Arial" w:cs="Arial"/>
          <w:sz w:val="21"/>
          <w:szCs w:val="21"/>
          <w:lang w:eastAsia="en-US"/>
        </w:rPr>
        <w:t>non-directed ti</w:t>
      </w:r>
      <w:r w:rsidR="00127ADD">
        <w:rPr>
          <w:rFonts w:ascii="Arial" w:eastAsiaTheme="minorHAnsi" w:hAnsi="Arial" w:cs="Arial"/>
          <w:sz w:val="21"/>
          <w:szCs w:val="21"/>
          <w:lang w:eastAsia="en-US"/>
        </w:rPr>
        <w:t>m</w:t>
      </w:r>
      <w:r w:rsidR="00BF1F97">
        <w:rPr>
          <w:rFonts w:ascii="Arial" w:eastAsiaTheme="minorHAnsi" w:hAnsi="Arial" w:cs="Arial"/>
          <w:sz w:val="21"/>
          <w:szCs w:val="21"/>
          <w:lang w:eastAsia="en-US"/>
        </w:rPr>
        <w:t>e to which ECTs were entitled.</w:t>
      </w:r>
    </w:p>
    <w:p w14:paraId="659D32BC" w14:textId="10A73A7F" w:rsidR="00645ECB" w:rsidRPr="00BF1F97" w:rsidRDefault="00BF1F97" w:rsidP="00127ADD">
      <w:pPr>
        <w:numPr>
          <w:ilvl w:val="0"/>
          <w:numId w:val="2"/>
        </w:numPr>
        <w:spacing w:before="120" w:line="259" w:lineRule="auto"/>
        <w:ind w:right="-733" w:hanging="964"/>
        <w:rPr>
          <w:rFonts w:ascii="Arial" w:eastAsiaTheme="minorHAnsi" w:hAnsi="Arial" w:cs="Arial"/>
          <w:b/>
          <w:bCs/>
          <w:sz w:val="21"/>
          <w:szCs w:val="21"/>
          <w:u w:val="single"/>
          <w:lang w:eastAsia="en-US"/>
        </w:rPr>
      </w:pPr>
      <w:r>
        <w:rPr>
          <w:rFonts w:ascii="Arial" w:eastAsiaTheme="minorHAnsi" w:hAnsi="Arial" w:cs="Arial"/>
          <w:b/>
          <w:bCs/>
          <w:sz w:val="21"/>
          <w:szCs w:val="21"/>
          <w:u w:val="single"/>
          <w:lang w:eastAsia="en-US"/>
        </w:rPr>
        <w:t>Asked</w:t>
      </w:r>
      <w:r>
        <w:rPr>
          <w:rFonts w:ascii="Arial" w:eastAsiaTheme="minorHAnsi" w:hAnsi="Arial" w:cs="Arial"/>
          <w:sz w:val="21"/>
          <w:szCs w:val="21"/>
          <w:lang w:eastAsia="en-US"/>
        </w:rPr>
        <w:t xml:space="preserve"> whether the ECT was making satisfactory progress, the HoS said that she was</w:t>
      </w:r>
      <w:r w:rsidR="008300FA">
        <w:rPr>
          <w:rFonts w:ascii="Arial" w:eastAsiaTheme="minorHAnsi" w:hAnsi="Arial" w:cs="Arial"/>
          <w:sz w:val="21"/>
          <w:szCs w:val="21"/>
          <w:lang w:eastAsia="en-US"/>
        </w:rPr>
        <w:t xml:space="preserve"> doing very well and had as</w:t>
      </w:r>
      <w:r w:rsidR="00D45A58">
        <w:rPr>
          <w:rFonts w:ascii="Arial" w:eastAsiaTheme="minorHAnsi" w:hAnsi="Arial" w:cs="Arial"/>
          <w:sz w:val="21"/>
          <w:szCs w:val="21"/>
          <w:lang w:eastAsia="en-US"/>
        </w:rPr>
        <w:t>k</w:t>
      </w:r>
      <w:r w:rsidR="008300FA">
        <w:rPr>
          <w:rFonts w:ascii="Arial" w:eastAsiaTheme="minorHAnsi" w:hAnsi="Arial" w:cs="Arial"/>
          <w:sz w:val="21"/>
          <w:szCs w:val="21"/>
          <w:lang w:eastAsia="en-US"/>
        </w:rPr>
        <w:t xml:space="preserve">ed to perform with her class at a forthcoming Mental Health and Wellbeing assembly using </w:t>
      </w:r>
      <w:r w:rsidR="00D45A58">
        <w:rPr>
          <w:rFonts w:ascii="Arial" w:eastAsiaTheme="minorHAnsi" w:hAnsi="Arial" w:cs="Arial"/>
          <w:sz w:val="21"/>
          <w:szCs w:val="21"/>
          <w:lang w:eastAsia="en-US"/>
        </w:rPr>
        <w:t>Ma</w:t>
      </w:r>
      <w:r w:rsidR="007D021E">
        <w:rPr>
          <w:rFonts w:ascii="Arial" w:eastAsiaTheme="minorHAnsi" w:hAnsi="Arial" w:cs="Arial"/>
          <w:sz w:val="21"/>
          <w:szCs w:val="21"/>
          <w:lang w:eastAsia="en-US"/>
        </w:rPr>
        <w:t>k</w:t>
      </w:r>
      <w:r w:rsidR="00D45A58">
        <w:rPr>
          <w:rFonts w:ascii="Arial" w:eastAsiaTheme="minorHAnsi" w:hAnsi="Arial" w:cs="Arial"/>
          <w:sz w:val="21"/>
          <w:szCs w:val="21"/>
          <w:lang w:eastAsia="en-US"/>
        </w:rPr>
        <w:t>aton</w:t>
      </w:r>
      <w:r w:rsidR="00943B80">
        <w:rPr>
          <w:rStyle w:val="FootnoteReference"/>
          <w:rFonts w:ascii="Arial" w:eastAsiaTheme="minorHAnsi" w:hAnsi="Arial" w:cs="Arial"/>
          <w:sz w:val="21"/>
          <w:szCs w:val="21"/>
          <w:lang w:eastAsia="en-US"/>
        </w:rPr>
        <w:footnoteReference w:id="7"/>
      </w:r>
      <w:r w:rsidR="00D45A58">
        <w:rPr>
          <w:rFonts w:ascii="Arial" w:eastAsiaTheme="minorHAnsi" w:hAnsi="Arial" w:cs="Arial"/>
          <w:sz w:val="21"/>
          <w:szCs w:val="21"/>
          <w:lang w:eastAsia="en-US"/>
        </w:rPr>
        <w:t>.</w:t>
      </w:r>
    </w:p>
    <w:p w14:paraId="71268DAD" w14:textId="77777777" w:rsidR="00B70CFB" w:rsidRPr="00E12C98" w:rsidRDefault="00B70CFB" w:rsidP="00B47460">
      <w:pPr>
        <w:spacing w:before="120" w:line="259" w:lineRule="auto"/>
        <w:ind w:left="-284"/>
        <w:rPr>
          <w:rFonts w:ascii="Arial" w:eastAsiaTheme="minorHAnsi" w:hAnsi="Arial" w:cs="Arial"/>
          <w:sz w:val="21"/>
          <w:szCs w:val="21"/>
          <w:lang w:eastAsia="en-US"/>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D63B6D" w:rsidRPr="00A858B5" w14:paraId="51BC597A" w14:textId="77777777" w:rsidTr="00BA0572">
        <w:tc>
          <w:tcPr>
            <w:tcW w:w="1134" w:type="dxa"/>
            <w:shd w:val="clear" w:color="auto" w:fill="4472C4" w:themeFill="accent1"/>
          </w:tcPr>
          <w:p w14:paraId="4B9890F7" w14:textId="2C110038" w:rsidR="00D63B6D" w:rsidRPr="00A858B5" w:rsidRDefault="00D63B6D"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B77B6F">
              <w:rPr>
                <w:rFonts w:ascii="Arial" w:hAnsi="Arial" w:cs="Arial"/>
                <w:b/>
                <w:color w:val="FFFFFF" w:themeColor="background1"/>
                <w:sz w:val="18"/>
                <w:szCs w:val="18"/>
              </w:rPr>
              <w:t>13/23</w:t>
            </w:r>
          </w:p>
        </w:tc>
        <w:tc>
          <w:tcPr>
            <w:tcW w:w="9923" w:type="dxa"/>
            <w:shd w:val="clear" w:color="auto" w:fill="4472C4" w:themeFill="accent1"/>
          </w:tcPr>
          <w:p w14:paraId="36FE3823" w14:textId="77777777" w:rsidR="00D63B6D" w:rsidRPr="00A858B5" w:rsidRDefault="00D63B6D"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Update </w:t>
            </w:r>
            <w:r w:rsidRPr="00C37A56">
              <w:rPr>
                <w:rFonts w:ascii="Arial" w:eastAsiaTheme="minorHAnsi" w:hAnsi="Arial" w:cs="Arial"/>
                <w:b/>
                <w:bCs/>
                <w:color w:val="FFFFFF" w:themeColor="background1"/>
                <w:sz w:val="21"/>
                <w:szCs w:val="21"/>
                <w:lang w:eastAsia="en-US"/>
              </w:rPr>
              <w:t>on staff issues arising since last meeting</w:t>
            </w:r>
          </w:p>
        </w:tc>
      </w:tr>
    </w:tbl>
    <w:p w14:paraId="6E40114C" w14:textId="4308CD52" w:rsidR="00645ECB" w:rsidRPr="00151466" w:rsidRDefault="005810EF" w:rsidP="00B41410">
      <w:pPr>
        <w:pStyle w:val="ListParagraph"/>
        <w:numPr>
          <w:ilvl w:val="0"/>
          <w:numId w:val="2"/>
        </w:numPr>
        <w:spacing w:before="120" w:line="259" w:lineRule="auto"/>
        <w:ind w:right="-733"/>
        <w:rPr>
          <w:rFonts w:ascii="Arial" w:eastAsiaTheme="minorHAnsi" w:hAnsi="Arial" w:cs="Arial"/>
          <w:b/>
          <w:bCs/>
          <w:sz w:val="21"/>
          <w:szCs w:val="21"/>
          <w:lang w:eastAsia="en-US"/>
        </w:rPr>
      </w:pPr>
      <w:r>
        <w:rPr>
          <w:rFonts w:ascii="Arial" w:eastAsiaTheme="minorHAnsi" w:hAnsi="Arial" w:cs="Arial"/>
          <w:sz w:val="21"/>
          <w:szCs w:val="21"/>
          <w:lang w:eastAsia="en-US"/>
        </w:rPr>
        <w:t xml:space="preserve">The HoS said that the </w:t>
      </w:r>
      <w:r w:rsidR="00B41410">
        <w:rPr>
          <w:rFonts w:ascii="Arial" w:eastAsiaTheme="minorHAnsi" w:hAnsi="Arial" w:cs="Arial"/>
          <w:sz w:val="21"/>
          <w:szCs w:val="21"/>
          <w:lang w:eastAsia="en-US"/>
        </w:rPr>
        <w:t xml:space="preserve">Early Years, Phonics and English leader had now been absent due to illness for a full year.  </w:t>
      </w:r>
      <w:r w:rsidR="001A77A1">
        <w:rPr>
          <w:rFonts w:ascii="Arial" w:eastAsiaTheme="minorHAnsi" w:hAnsi="Arial" w:cs="Arial"/>
          <w:sz w:val="21"/>
          <w:szCs w:val="21"/>
          <w:lang w:eastAsia="en-US"/>
        </w:rPr>
        <w:t xml:space="preserve">She hoped to return to school after the October half term break, but it was not yet clear in what capacity </w:t>
      </w:r>
      <w:r w:rsidR="00EC0A18">
        <w:rPr>
          <w:rFonts w:ascii="Arial" w:eastAsiaTheme="minorHAnsi" w:hAnsi="Arial" w:cs="Arial"/>
          <w:sz w:val="21"/>
          <w:szCs w:val="21"/>
          <w:lang w:eastAsia="en-US"/>
        </w:rPr>
        <w:t xml:space="preserve">she </w:t>
      </w:r>
      <w:r w:rsidR="001A77A1">
        <w:rPr>
          <w:rFonts w:ascii="Arial" w:eastAsiaTheme="minorHAnsi" w:hAnsi="Arial" w:cs="Arial"/>
          <w:sz w:val="21"/>
          <w:szCs w:val="21"/>
          <w:lang w:eastAsia="en-US"/>
        </w:rPr>
        <w:t>would be able to do so</w:t>
      </w:r>
      <w:r w:rsidR="00125C77">
        <w:rPr>
          <w:rFonts w:ascii="Arial" w:eastAsiaTheme="minorHAnsi" w:hAnsi="Arial" w:cs="Arial"/>
          <w:sz w:val="21"/>
          <w:szCs w:val="21"/>
          <w:lang w:eastAsia="en-US"/>
        </w:rPr>
        <w:t xml:space="preserve">.  </w:t>
      </w:r>
    </w:p>
    <w:p w14:paraId="5920A272" w14:textId="77777777" w:rsidR="00557D8E" w:rsidRPr="00557D8E" w:rsidRDefault="00151466" w:rsidP="00151466">
      <w:pPr>
        <w:pStyle w:val="ListParagraph"/>
        <w:numPr>
          <w:ilvl w:val="0"/>
          <w:numId w:val="2"/>
        </w:numPr>
        <w:spacing w:before="120" w:line="259" w:lineRule="auto"/>
        <w:ind w:right="-731"/>
        <w:contextualSpacing w:val="0"/>
        <w:rPr>
          <w:rFonts w:ascii="Arial" w:eastAsiaTheme="minorHAnsi" w:hAnsi="Arial" w:cs="Arial"/>
          <w:b/>
          <w:bCs/>
          <w:sz w:val="21"/>
          <w:szCs w:val="21"/>
          <w:lang w:eastAsia="en-US"/>
        </w:rPr>
      </w:pPr>
      <w:r>
        <w:rPr>
          <w:rFonts w:ascii="Arial" w:eastAsiaTheme="minorHAnsi" w:hAnsi="Arial" w:cs="Arial"/>
          <w:sz w:val="21"/>
          <w:szCs w:val="21"/>
          <w:lang w:eastAsia="en-US"/>
        </w:rPr>
        <w:t xml:space="preserve">Early Years was running </w:t>
      </w:r>
      <w:proofErr w:type="gramStart"/>
      <w:r>
        <w:rPr>
          <w:rFonts w:ascii="Arial" w:eastAsiaTheme="minorHAnsi" w:hAnsi="Arial" w:cs="Arial"/>
          <w:sz w:val="21"/>
          <w:szCs w:val="21"/>
          <w:lang w:eastAsia="en-US"/>
        </w:rPr>
        <w:t>well</w:t>
      </w:r>
      <w:proofErr w:type="gramEnd"/>
      <w:r w:rsidR="00160840">
        <w:rPr>
          <w:rFonts w:ascii="Arial" w:eastAsiaTheme="minorHAnsi" w:hAnsi="Arial" w:cs="Arial"/>
          <w:sz w:val="21"/>
          <w:szCs w:val="21"/>
          <w:lang w:eastAsia="en-US"/>
        </w:rPr>
        <w:t xml:space="preserve"> and the school would like to focus the energies of this valuable member of staff in the first instance on </w:t>
      </w:r>
      <w:r w:rsidR="00DF1D7E">
        <w:rPr>
          <w:rFonts w:ascii="Arial" w:eastAsiaTheme="minorHAnsi" w:hAnsi="Arial" w:cs="Arial"/>
          <w:sz w:val="21"/>
          <w:szCs w:val="21"/>
          <w:lang w:eastAsia="en-US"/>
        </w:rPr>
        <w:t xml:space="preserve">Reading For Pleasure and her consultancy work for other schools: as </w:t>
      </w:r>
      <w:r w:rsidR="00885161">
        <w:rPr>
          <w:rFonts w:ascii="Arial" w:eastAsiaTheme="minorHAnsi" w:hAnsi="Arial" w:cs="Arial"/>
          <w:sz w:val="21"/>
          <w:szCs w:val="21"/>
          <w:lang w:eastAsia="en-US"/>
        </w:rPr>
        <w:t>governors</w:t>
      </w:r>
      <w:r w:rsidR="00DF1D7E">
        <w:rPr>
          <w:rFonts w:ascii="Arial" w:eastAsiaTheme="minorHAnsi" w:hAnsi="Arial" w:cs="Arial"/>
          <w:sz w:val="21"/>
          <w:szCs w:val="21"/>
          <w:lang w:eastAsia="en-US"/>
        </w:rPr>
        <w:t xml:space="preserve"> were aware, the income from the latter funded part of her salary</w:t>
      </w:r>
      <w:r w:rsidR="00885161">
        <w:rPr>
          <w:rFonts w:ascii="Arial" w:eastAsiaTheme="minorHAnsi" w:hAnsi="Arial" w:cs="Arial"/>
          <w:sz w:val="21"/>
          <w:szCs w:val="21"/>
          <w:lang w:eastAsia="en-US"/>
        </w:rPr>
        <w:t xml:space="preserve">.  </w:t>
      </w:r>
    </w:p>
    <w:p w14:paraId="23E4765E" w14:textId="163764D5" w:rsidR="00151466" w:rsidRPr="00DE3991" w:rsidRDefault="00885161" w:rsidP="00151466">
      <w:pPr>
        <w:pStyle w:val="ListParagraph"/>
        <w:numPr>
          <w:ilvl w:val="0"/>
          <w:numId w:val="2"/>
        </w:numPr>
        <w:spacing w:before="120" w:line="259" w:lineRule="auto"/>
        <w:ind w:right="-731"/>
        <w:contextualSpacing w:val="0"/>
        <w:rPr>
          <w:rFonts w:ascii="Arial" w:eastAsiaTheme="minorHAnsi" w:hAnsi="Arial" w:cs="Arial"/>
          <w:b/>
          <w:bCs/>
          <w:sz w:val="21"/>
          <w:szCs w:val="21"/>
          <w:lang w:eastAsia="en-US"/>
        </w:rPr>
      </w:pPr>
      <w:r>
        <w:rPr>
          <w:rFonts w:ascii="Arial" w:eastAsiaTheme="minorHAnsi" w:hAnsi="Arial" w:cs="Arial"/>
          <w:sz w:val="21"/>
          <w:szCs w:val="21"/>
          <w:lang w:eastAsia="en-US"/>
        </w:rPr>
        <w:t>In view o</w:t>
      </w:r>
      <w:r w:rsidR="00E551AE">
        <w:rPr>
          <w:rFonts w:ascii="Arial" w:eastAsiaTheme="minorHAnsi" w:hAnsi="Arial" w:cs="Arial"/>
          <w:sz w:val="21"/>
          <w:szCs w:val="21"/>
          <w:lang w:eastAsia="en-US"/>
        </w:rPr>
        <w:t>f</w:t>
      </w:r>
      <w:r>
        <w:rPr>
          <w:rFonts w:ascii="Arial" w:eastAsiaTheme="minorHAnsi" w:hAnsi="Arial" w:cs="Arial"/>
          <w:sz w:val="21"/>
          <w:szCs w:val="21"/>
          <w:lang w:eastAsia="en-US"/>
        </w:rPr>
        <w:t xml:space="preserve"> the school’s 2023 Phonics outcomes, </w:t>
      </w:r>
      <w:r w:rsidR="00E551AE">
        <w:rPr>
          <w:rFonts w:ascii="Arial" w:eastAsiaTheme="minorHAnsi" w:hAnsi="Arial" w:cs="Arial"/>
          <w:sz w:val="21"/>
          <w:szCs w:val="21"/>
          <w:lang w:eastAsia="en-US"/>
        </w:rPr>
        <w:t xml:space="preserve">the HoS proposed to create a temporary TLR to undertake the leadership of Phonics.  </w:t>
      </w:r>
      <w:r w:rsidR="00FF2FCA">
        <w:rPr>
          <w:rFonts w:ascii="Arial" w:eastAsiaTheme="minorHAnsi" w:hAnsi="Arial" w:cs="Arial"/>
          <w:b/>
          <w:bCs/>
          <w:sz w:val="21"/>
          <w:szCs w:val="21"/>
          <w:u w:val="single"/>
          <w:lang w:eastAsia="en-US"/>
        </w:rPr>
        <w:t>Replying</w:t>
      </w:r>
      <w:r w:rsidR="00823981">
        <w:rPr>
          <w:rFonts w:ascii="Arial" w:eastAsiaTheme="minorHAnsi" w:hAnsi="Arial" w:cs="Arial"/>
          <w:b/>
          <w:bCs/>
          <w:sz w:val="21"/>
          <w:szCs w:val="21"/>
          <w:u w:val="single"/>
          <w:lang w:eastAsia="en-US"/>
        </w:rPr>
        <w:t xml:space="preserve"> to questions</w:t>
      </w:r>
      <w:r w:rsidR="00823981">
        <w:rPr>
          <w:rFonts w:ascii="Arial" w:eastAsiaTheme="minorHAnsi" w:hAnsi="Arial" w:cs="Arial"/>
          <w:sz w:val="21"/>
          <w:szCs w:val="21"/>
          <w:lang w:eastAsia="en-US"/>
        </w:rPr>
        <w:t xml:space="preserve">, the </w:t>
      </w:r>
      <w:r w:rsidR="00FF2FCA">
        <w:rPr>
          <w:rFonts w:ascii="Arial" w:eastAsiaTheme="minorHAnsi" w:hAnsi="Arial" w:cs="Arial"/>
          <w:sz w:val="21"/>
          <w:szCs w:val="21"/>
          <w:lang w:eastAsia="en-US"/>
        </w:rPr>
        <w:t>E</w:t>
      </w:r>
      <w:r w:rsidR="00823981">
        <w:rPr>
          <w:rFonts w:ascii="Arial" w:eastAsiaTheme="minorHAnsi" w:hAnsi="Arial" w:cs="Arial"/>
          <w:sz w:val="21"/>
          <w:szCs w:val="21"/>
          <w:lang w:eastAsia="en-US"/>
        </w:rPr>
        <w:t xml:space="preserve">HT said that a TLR position would cost up to £1.5k per year, or approximately £700 to £800 for the reminder of the current financial year.  </w:t>
      </w:r>
      <w:r w:rsidR="00FF2FCA">
        <w:rPr>
          <w:rFonts w:ascii="Arial" w:eastAsiaTheme="minorHAnsi" w:hAnsi="Arial" w:cs="Arial"/>
          <w:sz w:val="21"/>
          <w:szCs w:val="21"/>
          <w:lang w:eastAsia="en-US"/>
        </w:rPr>
        <w:t xml:space="preserve">It would be </w:t>
      </w:r>
      <w:r w:rsidR="00B73B06">
        <w:rPr>
          <w:rFonts w:ascii="Arial" w:eastAsiaTheme="minorHAnsi" w:hAnsi="Arial" w:cs="Arial"/>
          <w:sz w:val="21"/>
          <w:szCs w:val="21"/>
          <w:lang w:eastAsia="en-US"/>
        </w:rPr>
        <w:t>important</w:t>
      </w:r>
      <w:r w:rsidR="00FF2FCA">
        <w:rPr>
          <w:rFonts w:ascii="Arial" w:eastAsiaTheme="minorHAnsi" w:hAnsi="Arial" w:cs="Arial"/>
          <w:sz w:val="21"/>
          <w:szCs w:val="21"/>
          <w:lang w:eastAsia="en-US"/>
        </w:rPr>
        <w:t xml:space="preserve"> to ensure that the retu</w:t>
      </w:r>
      <w:r w:rsidR="00B73B06">
        <w:rPr>
          <w:rFonts w:ascii="Arial" w:eastAsiaTheme="minorHAnsi" w:hAnsi="Arial" w:cs="Arial"/>
          <w:sz w:val="21"/>
          <w:szCs w:val="21"/>
          <w:lang w:eastAsia="en-US"/>
        </w:rPr>
        <w:t>r</w:t>
      </w:r>
      <w:r w:rsidR="00FF2FCA">
        <w:rPr>
          <w:rFonts w:ascii="Arial" w:eastAsiaTheme="minorHAnsi" w:hAnsi="Arial" w:cs="Arial"/>
          <w:sz w:val="21"/>
          <w:szCs w:val="21"/>
          <w:lang w:eastAsia="en-US"/>
        </w:rPr>
        <w:t xml:space="preserve">ning staff member </w:t>
      </w:r>
      <w:r w:rsidR="00B73B06">
        <w:rPr>
          <w:rFonts w:ascii="Arial" w:eastAsiaTheme="minorHAnsi" w:hAnsi="Arial" w:cs="Arial"/>
          <w:sz w:val="21"/>
          <w:szCs w:val="21"/>
          <w:lang w:eastAsia="en-US"/>
        </w:rPr>
        <w:t xml:space="preserve">clearly understood that the appointment of a TLR to led Phonics was an adjustment to support her own health and wellbeing and not any kind of penalty for the disappointing 2023 Phonics outcomes.  </w:t>
      </w:r>
      <w:r w:rsidR="005D663D">
        <w:rPr>
          <w:rFonts w:ascii="Arial" w:eastAsiaTheme="minorHAnsi" w:hAnsi="Arial" w:cs="Arial"/>
          <w:sz w:val="21"/>
          <w:szCs w:val="21"/>
          <w:lang w:eastAsia="en-US"/>
        </w:rPr>
        <w:t xml:space="preserve">Governors agreed: the school had a responsibility to </w:t>
      </w:r>
      <w:r w:rsidR="00EC0A18">
        <w:rPr>
          <w:rFonts w:ascii="Arial" w:eastAsiaTheme="minorHAnsi" w:hAnsi="Arial" w:cs="Arial"/>
          <w:sz w:val="21"/>
          <w:szCs w:val="21"/>
          <w:lang w:eastAsia="en-US"/>
        </w:rPr>
        <w:t>make</w:t>
      </w:r>
      <w:r w:rsidR="005D663D">
        <w:rPr>
          <w:rFonts w:ascii="Arial" w:eastAsiaTheme="minorHAnsi" w:hAnsi="Arial" w:cs="Arial"/>
          <w:sz w:val="21"/>
          <w:szCs w:val="21"/>
          <w:lang w:eastAsia="en-US"/>
        </w:rPr>
        <w:t xml:space="preserve"> reasonable adjustments to support the wellbeing of staff returning after illness</w:t>
      </w:r>
      <w:r w:rsidR="00DF0290">
        <w:rPr>
          <w:rFonts w:ascii="Arial" w:eastAsiaTheme="minorHAnsi" w:hAnsi="Arial" w:cs="Arial"/>
          <w:sz w:val="21"/>
          <w:szCs w:val="21"/>
          <w:lang w:eastAsia="en-US"/>
        </w:rPr>
        <w:t xml:space="preserve">.  Moreover, it was in the interests of the school to support this valued member of staff to regain </w:t>
      </w:r>
      <w:r w:rsidR="00DF0290">
        <w:rPr>
          <w:rFonts w:ascii="Arial" w:eastAsiaTheme="minorHAnsi" w:hAnsi="Arial" w:cs="Arial"/>
          <w:sz w:val="21"/>
          <w:szCs w:val="21"/>
          <w:lang w:eastAsia="en-US"/>
        </w:rPr>
        <w:lastRenderedPageBreak/>
        <w:t xml:space="preserve">full health and wellbeing and it seemed </w:t>
      </w:r>
      <w:r w:rsidR="00C26B5C">
        <w:rPr>
          <w:rFonts w:ascii="Arial" w:eastAsiaTheme="minorHAnsi" w:hAnsi="Arial" w:cs="Arial"/>
          <w:sz w:val="21"/>
          <w:szCs w:val="21"/>
          <w:lang w:eastAsia="en-US"/>
        </w:rPr>
        <w:t>sensible to relieve her of one aspect of a busy and multi-fac</w:t>
      </w:r>
      <w:r w:rsidR="00406E6A">
        <w:rPr>
          <w:rFonts w:ascii="Arial" w:eastAsiaTheme="minorHAnsi" w:hAnsi="Arial" w:cs="Arial"/>
          <w:sz w:val="21"/>
          <w:szCs w:val="21"/>
          <w:lang w:eastAsia="en-US"/>
        </w:rPr>
        <w:t>e</w:t>
      </w:r>
      <w:r w:rsidR="00C26B5C">
        <w:rPr>
          <w:rFonts w:ascii="Arial" w:eastAsiaTheme="minorHAnsi" w:hAnsi="Arial" w:cs="Arial"/>
          <w:sz w:val="21"/>
          <w:szCs w:val="21"/>
          <w:lang w:eastAsia="en-US"/>
        </w:rPr>
        <w:t>ted job</w:t>
      </w:r>
      <w:r w:rsidR="00406E6A">
        <w:rPr>
          <w:rFonts w:ascii="Arial" w:eastAsiaTheme="minorHAnsi" w:hAnsi="Arial" w:cs="Arial"/>
          <w:sz w:val="21"/>
          <w:szCs w:val="21"/>
          <w:lang w:eastAsia="en-US"/>
        </w:rPr>
        <w:t xml:space="preserve">.  </w:t>
      </w:r>
      <w:r w:rsidR="00406E6A" w:rsidRPr="00406E6A">
        <w:rPr>
          <w:rFonts w:ascii="Arial" w:eastAsiaTheme="minorHAnsi" w:hAnsi="Arial" w:cs="Arial"/>
          <w:b/>
          <w:bCs/>
          <w:sz w:val="21"/>
          <w:szCs w:val="21"/>
          <w:u w:val="single"/>
          <w:lang w:eastAsia="en-US"/>
        </w:rPr>
        <w:t>Replying to questions</w:t>
      </w:r>
      <w:r w:rsidR="00406E6A">
        <w:rPr>
          <w:rFonts w:ascii="Arial" w:eastAsiaTheme="minorHAnsi" w:hAnsi="Arial" w:cs="Arial"/>
          <w:sz w:val="21"/>
          <w:szCs w:val="21"/>
          <w:lang w:eastAsia="en-US"/>
        </w:rPr>
        <w:t xml:space="preserve">, the HoS confirmed that Phonics leadership was the aspect of the </w:t>
      </w:r>
      <w:r w:rsidR="001174D5">
        <w:rPr>
          <w:rFonts w:ascii="Arial" w:eastAsiaTheme="minorHAnsi" w:hAnsi="Arial" w:cs="Arial"/>
          <w:sz w:val="21"/>
          <w:szCs w:val="21"/>
          <w:lang w:eastAsia="en-US"/>
        </w:rPr>
        <w:t>duties</w:t>
      </w:r>
      <w:r w:rsidR="00406E6A">
        <w:rPr>
          <w:rFonts w:ascii="Arial" w:eastAsiaTheme="minorHAnsi" w:hAnsi="Arial" w:cs="Arial"/>
          <w:sz w:val="21"/>
          <w:szCs w:val="21"/>
          <w:lang w:eastAsia="en-US"/>
        </w:rPr>
        <w:t xml:space="preserve"> of this member of </w:t>
      </w:r>
      <w:r w:rsidR="001174D5">
        <w:rPr>
          <w:rFonts w:ascii="Arial" w:eastAsiaTheme="minorHAnsi" w:hAnsi="Arial" w:cs="Arial"/>
          <w:sz w:val="21"/>
          <w:szCs w:val="21"/>
          <w:lang w:eastAsia="en-US"/>
        </w:rPr>
        <w:t>staff</w:t>
      </w:r>
      <w:r w:rsidR="00406E6A">
        <w:rPr>
          <w:rFonts w:ascii="Arial" w:eastAsiaTheme="minorHAnsi" w:hAnsi="Arial" w:cs="Arial"/>
          <w:sz w:val="21"/>
          <w:szCs w:val="21"/>
          <w:lang w:eastAsia="en-US"/>
        </w:rPr>
        <w:t xml:space="preserve"> that was most easily picked up by another member of staff</w:t>
      </w:r>
      <w:r w:rsidR="001174D5">
        <w:rPr>
          <w:rFonts w:ascii="Arial" w:eastAsiaTheme="minorHAnsi" w:hAnsi="Arial" w:cs="Arial"/>
          <w:sz w:val="21"/>
          <w:szCs w:val="21"/>
          <w:lang w:eastAsia="en-US"/>
        </w:rPr>
        <w:t xml:space="preserve">: school staff were highly trained in Phonics.  </w:t>
      </w:r>
      <w:r w:rsidR="00770EFB">
        <w:rPr>
          <w:rFonts w:ascii="Arial" w:eastAsiaTheme="minorHAnsi" w:hAnsi="Arial" w:cs="Arial"/>
          <w:sz w:val="21"/>
          <w:szCs w:val="21"/>
          <w:lang w:eastAsia="en-US"/>
        </w:rPr>
        <w:t xml:space="preserve">The staff in Early Years were excellent and needed only strategic oversight from this member of staff.  The school needed </w:t>
      </w:r>
      <w:r w:rsidR="004F3458">
        <w:rPr>
          <w:rFonts w:ascii="Arial" w:eastAsiaTheme="minorHAnsi" w:hAnsi="Arial" w:cs="Arial"/>
          <w:sz w:val="21"/>
          <w:szCs w:val="21"/>
          <w:lang w:eastAsia="en-US"/>
        </w:rPr>
        <w:t xml:space="preserve">her to focus her time and </w:t>
      </w:r>
      <w:r w:rsidR="00065C49">
        <w:rPr>
          <w:rFonts w:ascii="Arial" w:eastAsiaTheme="minorHAnsi" w:hAnsi="Arial" w:cs="Arial"/>
          <w:sz w:val="21"/>
          <w:szCs w:val="21"/>
          <w:lang w:eastAsia="en-US"/>
        </w:rPr>
        <w:t>energies</w:t>
      </w:r>
      <w:r w:rsidR="004F3458">
        <w:rPr>
          <w:rFonts w:ascii="Arial" w:eastAsiaTheme="minorHAnsi" w:hAnsi="Arial" w:cs="Arial"/>
          <w:sz w:val="21"/>
          <w:szCs w:val="21"/>
          <w:lang w:eastAsia="en-US"/>
        </w:rPr>
        <w:t xml:space="preserve"> on Reading For Pleasure</w:t>
      </w:r>
      <w:r w:rsidR="00065C49">
        <w:rPr>
          <w:rFonts w:ascii="Arial" w:eastAsiaTheme="minorHAnsi" w:hAnsi="Arial" w:cs="Arial"/>
          <w:sz w:val="21"/>
          <w:szCs w:val="21"/>
          <w:lang w:eastAsia="en-US"/>
        </w:rPr>
        <w:t xml:space="preserve"> – particularly achievement of the strategically important Reading For Pleasure </w:t>
      </w:r>
      <w:r w:rsidR="00DE3991">
        <w:rPr>
          <w:rFonts w:ascii="Arial" w:eastAsiaTheme="minorHAnsi" w:hAnsi="Arial" w:cs="Arial"/>
          <w:sz w:val="21"/>
          <w:szCs w:val="21"/>
          <w:lang w:eastAsia="en-US"/>
        </w:rPr>
        <w:t>charter mark</w:t>
      </w:r>
      <w:r w:rsidR="00065C49">
        <w:rPr>
          <w:rFonts w:ascii="Arial" w:eastAsiaTheme="minorHAnsi" w:hAnsi="Arial" w:cs="Arial"/>
          <w:sz w:val="21"/>
          <w:szCs w:val="21"/>
          <w:lang w:eastAsia="en-US"/>
        </w:rPr>
        <w:t xml:space="preserve"> </w:t>
      </w:r>
      <w:proofErr w:type="gramStart"/>
      <w:r w:rsidR="00065C49">
        <w:rPr>
          <w:rFonts w:ascii="Arial" w:eastAsiaTheme="minorHAnsi" w:hAnsi="Arial" w:cs="Arial"/>
          <w:sz w:val="21"/>
          <w:szCs w:val="21"/>
          <w:lang w:eastAsia="en-US"/>
        </w:rPr>
        <w:t xml:space="preserve">– </w:t>
      </w:r>
      <w:r w:rsidR="004F3458">
        <w:rPr>
          <w:rFonts w:ascii="Arial" w:eastAsiaTheme="minorHAnsi" w:hAnsi="Arial" w:cs="Arial"/>
          <w:sz w:val="21"/>
          <w:szCs w:val="21"/>
          <w:lang w:eastAsia="en-US"/>
        </w:rPr>
        <w:t xml:space="preserve"> and</w:t>
      </w:r>
      <w:proofErr w:type="gramEnd"/>
      <w:r w:rsidR="004F3458">
        <w:rPr>
          <w:rFonts w:ascii="Arial" w:eastAsiaTheme="minorHAnsi" w:hAnsi="Arial" w:cs="Arial"/>
          <w:sz w:val="21"/>
          <w:szCs w:val="21"/>
          <w:lang w:eastAsia="en-US"/>
        </w:rPr>
        <w:t xml:space="preserve"> the work with other schools, neither of which could easily be taken on by a colleague.</w:t>
      </w:r>
    </w:p>
    <w:p w14:paraId="0BB87247" w14:textId="539988F2" w:rsidR="00DE3991" w:rsidRPr="005810EF" w:rsidRDefault="00DE3991" w:rsidP="00151466">
      <w:pPr>
        <w:pStyle w:val="ListParagraph"/>
        <w:numPr>
          <w:ilvl w:val="0"/>
          <w:numId w:val="2"/>
        </w:numPr>
        <w:spacing w:before="120" w:line="259" w:lineRule="auto"/>
        <w:ind w:right="-731"/>
        <w:contextualSpacing w:val="0"/>
        <w:rPr>
          <w:rFonts w:ascii="Arial" w:eastAsiaTheme="minorHAnsi" w:hAnsi="Arial" w:cs="Arial"/>
          <w:b/>
          <w:bCs/>
          <w:sz w:val="21"/>
          <w:szCs w:val="21"/>
          <w:lang w:eastAsia="en-US"/>
        </w:rPr>
      </w:pPr>
      <w:r w:rsidRPr="00AD2544">
        <w:rPr>
          <w:rFonts w:ascii="Arial" w:eastAsiaTheme="minorHAnsi" w:hAnsi="Arial" w:cs="Arial"/>
          <w:b/>
          <w:bCs/>
          <w:i/>
          <w:iCs/>
          <w:sz w:val="21"/>
          <w:szCs w:val="21"/>
          <w:lang w:eastAsia="en-US"/>
        </w:rPr>
        <w:t>The Committee agreed</w:t>
      </w:r>
      <w:r>
        <w:rPr>
          <w:rFonts w:ascii="Arial" w:eastAsiaTheme="minorHAnsi" w:hAnsi="Arial" w:cs="Arial"/>
          <w:sz w:val="21"/>
          <w:szCs w:val="21"/>
          <w:lang w:eastAsia="en-US"/>
        </w:rPr>
        <w:t xml:space="preserve"> the proposal to create a </w:t>
      </w:r>
      <w:r w:rsidR="00504F7E">
        <w:rPr>
          <w:rFonts w:ascii="Arial" w:eastAsiaTheme="minorHAnsi" w:hAnsi="Arial" w:cs="Arial"/>
          <w:sz w:val="21"/>
          <w:szCs w:val="21"/>
          <w:lang w:eastAsia="en-US"/>
        </w:rPr>
        <w:t xml:space="preserve">new fixed term TLR3 position, lasting to the end of the 2023-24 school year in the first instance, to lead Phonics.  </w:t>
      </w:r>
    </w:p>
    <w:p w14:paraId="37575ED8" w14:textId="77777777" w:rsidR="00C66DCE" w:rsidRDefault="00C66DCE" w:rsidP="000F737A">
      <w:pPr>
        <w:spacing w:before="120" w:line="259" w:lineRule="auto"/>
        <w:ind w:left="680"/>
        <w:rPr>
          <w:rFonts w:ascii="Arial" w:eastAsiaTheme="minorHAnsi" w:hAnsi="Arial" w:cs="Arial"/>
          <w:sz w:val="21"/>
          <w:szCs w:val="21"/>
          <w:lang w:eastAsia="en-US"/>
        </w:rPr>
      </w:pPr>
    </w:p>
    <w:tbl>
      <w:tblPr>
        <w:tblStyle w:val="TableGrid"/>
        <w:tblW w:w="11052" w:type="dxa"/>
        <w:tblInd w:w="-567" w:type="dxa"/>
        <w:shd w:val="clear" w:color="auto" w:fill="2F5496" w:themeFill="accent1" w:themeFillShade="BF"/>
        <w:tblLook w:val="04A0" w:firstRow="1" w:lastRow="0" w:firstColumn="1" w:lastColumn="0" w:noHBand="0" w:noVBand="1"/>
      </w:tblPr>
      <w:tblGrid>
        <w:gridCol w:w="11052"/>
      </w:tblGrid>
      <w:tr w:rsidR="006D68F0" w:rsidRPr="00A06C80" w14:paraId="5082C042" w14:textId="77777777" w:rsidTr="008D1D1E">
        <w:tc>
          <w:tcPr>
            <w:tcW w:w="11052" w:type="dxa"/>
            <w:shd w:val="clear" w:color="auto" w:fill="2F5496" w:themeFill="accent1" w:themeFillShade="BF"/>
          </w:tcPr>
          <w:p w14:paraId="459DC45B" w14:textId="77777777" w:rsidR="006D68F0" w:rsidRPr="00E50E35" w:rsidRDefault="006D68F0" w:rsidP="00ED0984">
            <w:pPr>
              <w:rPr>
                <w:rFonts w:ascii="Arial" w:hAnsi="Arial" w:cs="Arial"/>
                <w:b/>
                <w:bCs/>
                <w:sz w:val="21"/>
                <w:szCs w:val="21"/>
                <w:lang w:val="en-US"/>
              </w:rPr>
            </w:pPr>
            <w:r w:rsidRPr="00E50E35">
              <w:rPr>
                <w:rFonts w:ascii="Arial" w:hAnsi="Arial" w:cs="Arial"/>
                <w:b/>
                <w:bCs/>
                <w:color w:val="FFFFFF" w:themeColor="background1"/>
                <w:sz w:val="21"/>
                <w:szCs w:val="21"/>
                <w:lang w:val="en-US"/>
              </w:rPr>
              <w:t xml:space="preserve">Premises </w:t>
            </w:r>
          </w:p>
        </w:tc>
      </w:tr>
    </w:tbl>
    <w:p w14:paraId="36DA464F" w14:textId="77777777" w:rsidR="006D68F0" w:rsidRDefault="006D68F0" w:rsidP="00B47460">
      <w:pPr>
        <w:spacing w:line="259" w:lineRule="auto"/>
        <w:rPr>
          <w:rFonts w:ascii="Arial" w:eastAsiaTheme="minorHAnsi" w:hAnsi="Arial" w:cs="Arial"/>
          <w:sz w:val="21"/>
          <w:szCs w:val="21"/>
          <w:lang w:eastAsia="en-US"/>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25619F" w:rsidRPr="00A858B5" w14:paraId="1390F270" w14:textId="77777777" w:rsidTr="00BA0572">
        <w:tc>
          <w:tcPr>
            <w:tcW w:w="1134" w:type="dxa"/>
            <w:shd w:val="clear" w:color="auto" w:fill="4472C4" w:themeFill="accent1"/>
          </w:tcPr>
          <w:p w14:paraId="0EDB7217" w14:textId="1DF6F84A" w:rsidR="0025619F" w:rsidRPr="00A858B5" w:rsidRDefault="0025619F" w:rsidP="00DF2F0A">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7D477F">
              <w:rPr>
                <w:rFonts w:ascii="Arial" w:hAnsi="Arial" w:cs="Arial"/>
                <w:b/>
                <w:color w:val="FFFFFF" w:themeColor="background1"/>
                <w:sz w:val="18"/>
                <w:szCs w:val="18"/>
              </w:rPr>
              <w:t>14/23</w:t>
            </w:r>
          </w:p>
        </w:tc>
        <w:tc>
          <w:tcPr>
            <w:tcW w:w="9923" w:type="dxa"/>
            <w:shd w:val="clear" w:color="auto" w:fill="4472C4" w:themeFill="accent1"/>
          </w:tcPr>
          <w:p w14:paraId="13B4A0FE" w14:textId="7476B9E3" w:rsidR="0025619F" w:rsidRPr="00E50E35" w:rsidRDefault="0025619F" w:rsidP="00DF2F0A">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sidR="007D477F">
              <w:rPr>
                <w:rFonts w:ascii="Arial" w:eastAsiaTheme="minorHAnsi" w:hAnsi="Arial" w:cs="Arial"/>
                <w:b/>
                <w:bCs/>
                <w:color w:val="FFFFFF" w:themeColor="background1"/>
                <w:sz w:val="21"/>
                <w:szCs w:val="21"/>
                <w:lang w:eastAsia="en-US"/>
              </w:rPr>
              <w:t>Receive reports</w:t>
            </w:r>
          </w:p>
        </w:tc>
      </w:tr>
    </w:tbl>
    <w:p w14:paraId="282182E4" w14:textId="789F2E40" w:rsidR="00614ADB" w:rsidRPr="007D477F" w:rsidRDefault="00614ADB" w:rsidP="00614ADB">
      <w:pPr>
        <w:numPr>
          <w:ilvl w:val="1"/>
          <w:numId w:val="2"/>
        </w:numPr>
        <w:spacing w:before="80" w:line="259" w:lineRule="auto"/>
        <w:ind w:right="-613"/>
        <w:rPr>
          <w:rFonts w:ascii="Arial" w:eastAsiaTheme="minorHAnsi" w:hAnsi="Arial" w:cs="Arial"/>
          <w:i/>
          <w:iCs/>
          <w:sz w:val="21"/>
          <w:szCs w:val="21"/>
          <w:u w:val="single"/>
          <w:lang w:eastAsia="en-US"/>
        </w:rPr>
      </w:pPr>
      <w:r w:rsidRPr="007D477F">
        <w:rPr>
          <w:rFonts w:ascii="Arial" w:eastAsiaTheme="minorHAnsi" w:hAnsi="Arial" w:cs="Arial"/>
          <w:i/>
          <w:iCs/>
          <w:sz w:val="21"/>
          <w:szCs w:val="21"/>
          <w:u w:val="single"/>
          <w:lang w:eastAsia="en-US"/>
        </w:rPr>
        <w:t>L</w:t>
      </w:r>
      <w:r w:rsidR="000E63DD">
        <w:rPr>
          <w:rFonts w:ascii="Arial" w:eastAsiaTheme="minorHAnsi" w:hAnsi="Arial" w:cs="Arial"/>
          <w:i/>
          <w:iCs/>
          <w:sz w:val="21"/>
          <w:szCs w:val="21"/>
          <w:u w:val="single"/>
          <w:lang w:eastAsia="en-US"/>
        </w:rPr>
        <w:t xml:space="preserve">ocal </w:t>
      </w:r>
      <w:r w:rsidR="00BC27B0" w:rsidRPr="007D477F">
        <w:rPr>
          <w:rFonts w:ascii="Arial" w:eastAsiaTheme="minorHAnsi" w:hAnsi="Arial" w:cs="Arial"/>
          <w:i/>
          <w:iCs/>
          <w:sz w:val="21"/>
          <w:szCs w:val="21"/>
          <w:u w:val="single"/>
          <w:lang w:eastAsia="en-US"/>
        </w:rPr>
        <w:t>A</w:t>
      </w:r>
      <w:r w:rsidR="00BC27B0">
        <w:rPr>
          <w:rFonts w:ascii="Arial" w:eastAsiaTheme="minorHAnsi" w:hAnsi="Arial" w:cs="Arial"/>
          <w:i/>
          <w:iCs/>
          <w:sz w:val="21"/>
          <w:szCs w:val="21"/>
          <w:u w:val="single"/>
          <w:lang w:eastAsia="en-US"/>
        </w:rPr>
        <w:t xml:space="preserve">uthority </w:t>
      </w:r>
      <w:r w:rsidR="00BC27B0" w:rsidRPr="007D477F">
        <w:rPr>
          <w:rFonts w:ascii="Arial" w:eastAsiaTheme="minorHAnsi" w:hAnsi="Arial" w:cs="Arial"/>
          <w:i/>
          <w:iCs/>
          <w:sz w:val="21"/>
          <w:szCs w:val="21"/>
          <w:u w:val="single"/>
          <w:lang w:eastAsia="en-US"/>
        </w:rPr>
        <w:t>Occupational</w:t>
      </w:r>
      <w:r w:rsidRPr="007D477F">
        <w:rPr>
          <w:rFonts w:ascii="Arial" w:eastAsiaTheme="minorHAnsi" w:hAnsi="Arial" w:cs="Arial"/>
          <w:i/>
          <w:iCs/>
          <w:sz w:val="21"/>
          <w:szCs w:val="21"/>
          <w:u w:val="single"/>
          <w:lang w:eastAsia="en-US"/>
        </w:rPr>
        <w:t xml:space="preserve"> Health inspection, summer 2023</w:t>
      </w:r>
    </w:p>
    <w:p w14:paraId="3766F20F" w14:textId="61FAB381" w:rsidR="00614ADB" w:rsidRPr="009468EC" w:rsidRDefault="009468EC" w:rsidP="00AB274F">
      <w:pPr>
        <w:numPr>
          <w:ilvl w:val="0"/>
          <w:numId w:val="2"/>
        </w:numPr>
        <w:spacing w:before="120" w:after="128" w:line="259" w:lineRule="auto"/>
        <w:ind w:right="-875" w:hanging="964"/>
        <w:rPr>
          <w:rFonts w:ascii="Arial" w:eastAsiaTheme="minorHAnsi" w:hAnsi="Arial" w:cs="Arial"/>
          <w:sz w:val="21"/>
          <w:szCs w:val="21"/>
          <w:lang w:eastAsia="en-US"/>
        </w:rPr>
      </w:pPr>
      <w:r>
        <w:rPr>
          <w:rFonts w:ascii="Arial" w:eastAsiaTheme="minorHAnsi" w:hAnsi="Arial" w:cs="Arial"/>
          <w:sz w:val="21"/>
          <w:szCs w:val="21"/>
          <w:lang w:eastAsia="en-US"/>
        </w:rPr>
        <w:t xml:space="preserve">The HoS said that the LA Occupational Health inspector </w:t>
      </w:r>
      <w:r w:rsidR="0087111E">
        <w:rPr>
          <w:rFonts w:ascii="Arial" w:eastAsiaTheme="minorHAnsi" w:hAnsi="Arial" w:cs="Arial"/>
          <w:sz w:val="21"/>
          <w:szCs w:val="21"/>
          <w:lang w:eastAsia="en-US"/>
        </w:rPr>
        <w:t>had</w:t>
      </w:r>
      <w:r>
        <w:rPr>
          <w:rFonts w:ascii="Arial" w:eastAsiaTheme="minorHAnsi" w:hAnsi="Arial" w:cs="Arial"/>
          <w:sz w:val="21"/>
          <w:szCs w:val="21"/>
          <w:lang w:eastAsia="en-US"/>
        </w:rPr>
        <w:t xml:space="preserve"> been pleased </w:t>
      </w:r>
      <w:r w:rsidR="0087111E">
        <w:rPr>
          <w:rFonts w:ascii="Arial" w:eastAsiaTheme="minorHAnsi" w:hAnsi="Arial" w:cs="Arial"/>
          <w:sz w:val="21"/>
          <w:szCs w:val="21"/>
          <w:lang w:eastAsia="en-US"/>
        </w:rPr>
        <w:t>to find that the school had actioned all the points in the action plan</w:t>
      </w:r>
      <w:r w:rsidR="00AB274F">
        <w:rPr>
          <w:rFonts w:ascii="Arial" w:eastAsiaTheme="minorHAnsi" w:hAnsi="Arial" w:cs="Arial"/>
          <w:sz w:val="21"/>
          <w:szCs w:val="21"/>
          <w:lang w:eastAsia="en-US"/>
        </w:rPr>
        <w:t xml:space="preserve">.  The process had been useful in ensuring that </w:t>
      </w:r>
      <w:r w:rsidR="00412CE6">
        <w:rPr>
          <w:rFonts w:ascii="Arial" w:eastAsiaTheme="minorHAnsi" w:hAnsi="Arial" w:cs="Arial"/>
          <w:sz w:val="21"/>
          <w:szCs w:val="21"/>
          <w:lang w:eastAsia="en-US"/>
        </w:rPr>
        <w:t>all systems and procedures were in place.</w:t>
      </w:r>
    </w:p>
    <w:p w14:paraId="7B24AFC7" w14:textId="39DB9787" w:rsidR="00614ADB" w:rsidRPr="007D477F" w:rsidRDefault="00614ADB" w:rsidP="00614ADB">
      <w:pPr>
        <w:numPr>
          <w:ilvl w:val="1"/>
          <w:numId w:val="12"/>
        </w:numPr>
        <w:spacing w:before="80" w:line="259" w:lineRule="auto"/>
        <w:ind w:right="-613"/>
        <w:rPr>
          <w:rFonts w:ascii="Arial" w:eastAsiaTheme="minorHAnsi" w:hAnsi="Arial" w:cs="Arial"/>
          <w:i/>
          <w:iCs/>
          <w:sz w:val="21"/>
          <w:szCs w:val="21"/>
          <w:u w:val="single"/>
          <w:lang w:eastAsia="en-US"/>
        </w:rPr>
      </w:pPr>
      <w:r w:rsidRPr="007D477F">
        <w:rPr>
          <w:rFonts w:ascii="Arial" w:eastAsiaTheme="minorHAnsi" w:hAnsi="Arial" w:cs="Arial"/>
          <w:i/>
          <w:iCs/>
          <w:sz w:val="21"/>
          <w:szCs w:val="21"/>
          <w:u w:val="single"/>
          <w:lang w:eastAsia="en-US"/>
        </w:rPr>
        <w:t>H</w:t>
      </w:r>
      <w:r w:rsidR="000E63DD">
        <w:rPr>
          <w:rFonts w:ascii="Arial" w:eastAsiaTheme="minorHAnsi" w:hAnsi="Arial" w:cs="Arial"/>
          <w:i/>
          <w:iCs/>
          <w:sz w:val="21"/>
          <w:szCs w:val="21"/>
          <w:u w:val="single"/>
          <w:lang w:eastAsia="en-US"/>
        </w:rPr>
        <w:t>ealth and Safety</w:t>
      </w:r>
      <w:r w:rsidRPr="007D477F">
        <w:rPr>
          <w:rFonts w:ascii="Arial" w:eastAsiaTheme="minorHAnsi" w:hAnsi="Arial" w:cs="Arial"/>
          <w:i/>
          <w:iCs/>
          <w:sz w:val="21"/>
          <w:szCs w:val="21"/>
          <w:u w:val="single"/>
          <w:lang w:eastAsia="en-US"/>
        </w:rPr>
        <w:t xml:space="preserve"> inspection by the unions, summer 2023</w:t>
      </w:r>
    </w:p>
    <w:p w14:paraId="12FE59B3" w14:textId="44277D10" w:rsidR="007D477F" w:rsidRDefault="003A4444" w:rsidP="00BB5170">
      <w:pPr>
        <w:numPr>
          <w:ilvl w:val="0"/>
          <w:numId w:val="12"/>
        </w:numPr>
        <w:spacing w:before="120" w:after="128" w:line="259" w:lineRule="auto"/>
        <w:ind w:right="-1017" w:hanging="964"/>
        <w:rPr>
          <w:rFonts w:ascii="Arial" w:eastAsiaTheme="minorHAnsi" w:hAnsi="Arial" w:cs="Arial"/>
          <w:sz w:val="21"/>
          <w:szCs w:val="21"/>
          <w:lang w:eastAsia="en-US"/>
        </w:rPr>
      </w:pPr>
      <w:r>
        <w:rPr>
          <w:rFonts w:ascii="Arial" w:eastAsiaTheme="minorHAnsi" w:hAnsi="Arial" w:cs="Arial"/>
          <w:sz w:val="21"/>
          <w:szCs w:val="21"/>
          <w:lang w:eastAsia="en-US"/>
        </w:rPr>
        <w:t>The HoS would check whether there had been a Health and Safety visit by the unions in the summer 2023 term and, if so, would provide it for the next meeting.</w:t>
      </w:r>
      <w:r w:rsidR="00577B78">
        <w:rPr>
          <w:rFonts w:ascii="Arial" w:eastAsiaTheme="minorHAnsi" w:hAnsi="Arial" w:cs="Arial"/>
          <w:sz w:val="21"/>
          <w:szCs w:val="21"/>
          <w:lang w:eastAsia="en-US"/>
        </w:rPr>
        <w:t xml:space="preserve"> </w:t>
      </w:r>
    </w:p>
    <w:p w14:paraId="3A3D811C" w14:textId="4222DACF" w:rsidR="003A4444" w:rsidRPr="00014D5E" w:rsidRDefault="003A4444" w:rsidP="003A4444">
      <w:pPr>
        <w:spacing w:before="120" w:after="128" w:line="259" w:lineRule="auto"/>
        <w:ind w:left="680"/>
        <w:rPr>
          <w:rFonts w:ascii="Arial" w:eastAsiaTheme="minorHAnsi" w:hAnsi="Arial" w:cs="Arial"/>
          <w:b/>
          <w:bCs/>
          <w:sz w:val="21"/>
          <w:szCs w:val="21"/>
          <w:lang w:eastAsia="en-US"/>
        </w:rPr>
      </w:pPr>
      <w:r w:rsidRPr="00014D5E">
        <w:rPr>
          <w:rFonts w:ascii="Arial" w:eastAsiaTheme="minorHAnsi" w:hAnsi="Arial" w:cs="Arial"/>
          <w:b/>
          <w:bCs/>
          <w:sz w:val="21"/>
          <w:szCs w:val="21"/>
          <w:lang w:eastAsia="en-US"/>
        </w:rPr>
        <w:t xml:space="preserve">Action: </w:t>
      </w:r>
      <w:r w:rsidR="00577B78" w:rsidRPr="00014D5E">
        <w:rPr>
          <w:rFonts w:ascii="Arial" w:eastAsiaTheme="minorHAnsi" w:hAnsi="Arial" w:cs="Arial"/>
          <w:b/>
          <w:bCs/>
          <w:sz w:val="21"/>
          <w:szCs w:val="21"/>
          <w:lang w:eastAsia="en-US"/>
        </w:rPr>
        <w:t>HoS</w:t>
      </w:r>
    </w:p>
    <w:p w14:paraId="292A4C10" w14:textId="77777777" w:rsidR="000E63DD" w:rsidRDefault="000E63DD" w:rsidP="000E63DD">
      <w:pPr>
        <w:spacing w:before="120"/>
        <w:ind w:left="720"/>
        <w:rPr>
          <w:rFonts w:ascii="Arial" w:hAnsi="Arial" w:cs="Arial"/>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0E63DD" w:rsidRPr="00A858B5" w14:paraId="0B924E1B" w14:textId="77777777" w:rsidTr="008A1A81">
        <w:tc>
          <w:tcPr>
            <w:tcW w:w="1134" w:type="dxa"/>
            <w:shd w:val="clear" w:color="auto" w:fill="4472C4" w:themeFill="accent1"/>
          </w:tcPr>
          <w:p w14:paraId="56B4BAAF" w14:textId="516DDEC4" w:rsidR="000E63DD" w:rsidRPr="00A858B5" w:rsidRDefault="000E63DD" w:rsidP="008A1A81">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BD6163">
              <w:rPr>
                <w:rFonts w:ascii="Arial" w:hAnsi="Arial" w:cs="Arial"/>
                <w:b/>
                <w:color w:val="FFFFFF" w:themeColor="background1"/>
                <w:sz w:val="18"/>
                <w:szCs w:val="18"/>
              </w:rPr>
              <w:t>15</w:t>
            </w:r>
            <w:r>
              <w:rPr>
                <w:rFonts w:ascii="Arial" w:hAnsi="Arial" w:cs="Arial"/>
                <w:b/>
                <w:color w:val="FFFFFF" w:themeColor="background1"/>
                <w:sz w:val="18"/>
                <w:szCs w:val="18"/>
              </w:rPr>
              <w:t>/23</w:t>
            </w:r>
          </w:p>
        </w:tc>
        <w:tc>
          <w:tcPr>
            <w:tcW w:w="9923" w:type="dxa"/>
            <w:shd w:val="clear" w:color="auto" w:fill="4472C4" w:themeFill="accent1"/>
          </w:tcPr>
          <w:p w14:paraId="6E6AA03E" w14:textId="3AACB2E2" w:rsidR="000E63DD" w:rsidRPr="00BD6163" w:rsidRDefault="000E63DD" w:rsidP="008A1A81">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sidR="00BD6163">
              <w:rPr>
                <w:rFonts w:ascii="Arial" w:hAnsi="Arial" w:cs="Arial"/>
                <w:b/>
                <w:bCs/>
                <w:color w:val="FFFFFF" w:themeColor="background1"/>
                <w:sz w:val="21"/>
                <w:szCs w:val="21"/>
              </w:rPr>
              <w:t xml:space="preserve">Monitor Health and Safety Action Plan </w:t>
            </w:r>
            <w:r w:rsidR="00845950">
              <w:rPr>
                <w:rFonts w:ascii="Arial" w:hAnsi="Arial" w:cs="Arial"/>
                <w:i/>
                <w:iCs/>
                <w:color w:val="FFFFFF" w:themeColor="background1"/>
                <w:sz w:val="21"/>
                <w:szCs w:val="21"/>
              </w:rPr>
              <w:t xml:space="preserve">– </w:t>
            </w:r>
            <w:r w:rsidR="00BD6163">
              <w:rPr>
                <w:rFonts w:ascii="Arial" w:hAnsi="Arial" w:cs="Arial"/>
                <w:i/>
                <w:iCs/>
                <w:color w:val="FFFFFF" w:themeColor="background1"/>
                <w:sz w:val="21"/>
                <w:szCs w:val="21"/>
              </w:rPr>
              <w:t>Document C</w:t>
            </w:r>
          </w:p>
        </w:tc>
      </w:tr>
    </w:tbl>
    <w:p w14:paraId="06CB24B9" w14:textId="0A8081D0" w:rsidR="000E63DD" w:rsidRPr="00236FA8" w:rsidRDefault="00236FA8" w:rsidP="00C201B4">
      <w:pPr>
        <w:pStyle w:val="ListParagraph"/>
        <w:numPr>
          <w:ilvl w:val="0"/>
          <w:numId w:val="2"/>
        </w:numPr>
        <w:spacing w:before="120" w:line="259" w:lineRule="auto"/>
        <w:ind w:right="-875"/>
        <w:rPr>
          <w:rFonts w:ascii="Arial" w:eastAsiaTheme="minorHAnsi" w:hAnsi="Arial" w:cs="Arial"/>
          <w:b/>
          <w:bCs/>
          <w:sz w:val="21"/>
          <w:szCs w:val="21"/>
          <w:lang w:eastAsia="en-US"/>
        </w:rPr>
      </w:pPr>
      <w:r w:rsidRPr="00236FA8">
        <w:rPr>
          <w:rFonts w:ascii="Arial" w:eastAsiaTheme="minorHAnsi" w:hAnsi="Arial" w:cs="Arial"/>
          <w:sz w:val="21"/>
          <w:szCs w:val="21"/>
          <w:lang w:eastAsia="en-US"/>
        </w:rPr>
        <w:t xml:space="preserve">The HoS </w:t>
      </w:r>
      <w:r>
        <w:rPr>
          <w:rFonts w:ascii="Arial" w:eastAsiaTheme="minorHAnsi" w:hAnsi="Arial" w:cs="Arial"/>
          <w:sz w:val="21"/>
          <w:szCs w:val="21"/>
          <w:lang w:eastAsia="en-US"/>
        </w:rPr>
        <w:t xml:space="preserve">said that all actions from H&amp;S Action Plan had been completed </w:t>
      </w:r>
      <w:proofErr w:type="gramStart"/>
      <w:r>
        <w:rPr>
          <w:rFonts w:ascii="Arial" w:eastAsiaTheme="minorHAnsi" w:hAnsi="Arial" w:cs="Arial"/>
          <w:sz w:val="21"/>
          <w:szCs w:val="21"/>
          <w:lang w:eastAsia="en-US"/>
        </w:rPr>
        <w:t>with the exception of</w:t>
      </w:r>
      <w:proofErr w:type="gramEnd"/>
      <w:r>
        <w:rPr>
          <w:rFonts w:ascii="Arial" w:eastAsiaTheme="minorHAnsi" w:hAnsi="Arial" w:cs="Arial"/>
          <w:sz w:val="21"/>
          <w:szCs w:val="21"/>
          <w:lang w:eastAsia="en-US"/>
        </w:rPr>
        <w:t xml:space="preserve"> the fire risk assessment, which was in hand</w:t>
      </w:r>
      <w:r w:rsidR="00DF2732">
        <w:rPr>
          <w:rFonts w:ascii="Arial" w:eastAsiaTheme="minorHAnsi" w:hAnsi="Arial" w:cs="Arial"/>
          <w:sz w:val="21"/>
          <w:szCs w:val="21"/>
          <w:lang w:eastAsia="en-US"/>
        </w:rPr>
        <w:t xml:space="preserve">: all red items had been addressed, brining the school into compliance with </w:t>
      </w:r>
      <w:r w:rsidR="006167FA">
        <w:rPr>
          <w:rFonts w:ascii="Arial" w:eastAsiaTheme="minorHAnsi" w:hAnsi="Arial" w:cs="Arial"/>
          <w:sz w:val="21"/>
          <w:szCs w:val="21"/>
          <w:lang w:eastAsia="en-US"/>
        </w:rPr>
        <w:t>regulatory</w:t>
      </w:r>
      <w:r w:rsidR="00DF2732">
        <w:rPr>
          <w:rFonts w:ascii="Arial" w:eastAsiaTheme="minorHAnsi" w:hAnsi="Arial" w:cs="Arial"/>
          <w:sz w:val="21"/>
          <w:szCs w:val="21"/>
          <w:lang w:eastAsia="en-US"/>
        </w:rPr>
        <w:t xml:space="preserve"> requirements, and </w:t>
      </w:r>
      <w:r w:rsidR="006167FA">
        <w:rPr>
          <w:rFonts w:ascii="Arial" w:eastAsiaTheme="minorHAnsi" w:hAnsi="Arial" w:cs="Arial"/>
          <w:sz w:val="21"/>
          <w:szCs w:val="21"/>
          <w:lang w:eastAsia="en-US"/>
        </w:rPr>
        <w:t>lower priority items were no being addressed</w:t>
      </w:r>
      <w:r w:rsidR="000E63DD" w:rsidRPr="00236FA8">
        <w:rPr>
          <w:rFonts w:ascii="Arial" w:eastAsiaTheme="minorHAnsi" w:hAnsi="Arial" w:cs="Arial"/>
          <w:sz w:val="21"/>
          <w:szCs w:val="21"/>
          <w:lang w:eastAsia="en-US"/>
        </w:rPr>
        <w:t>.</w:t>
      </w:r>
    </w:p>
    <w:p w14:paraId="1632DF69" w14:textId="77777777" w:rsidR="000E63DD" w:rsidRDefault="000E63DD" w:rsidP="000E63DD">
      <w:pPr>
        <w:spacing w:before="120"/>
        <w:ind w:left="720"/>
        <w:rPr>
          <w:rFonts w:ascii="Arial" w:hAnsi="Arial" w:cs="Arial"/>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0E63DD" w:rsidRPr="00A858B5" w14:paraId="589D6C58" w14:textId="77777777" w:rsidTr="008A1A81">
        <w:tc>
          <w:tcPr>
            <w:tcW w:w="1134" w:type="dxa"/>
            <w:shd w:val="clear" w:color="auto" w:fill="4472C4" w:themeFill="accent1"/>
          </w:tcPr>
          <w:p w14:paraId="38B17F36" w14:textId="39EA1342" w:rsidR="000E63DD" w:rsidRPr="00A858B5" w:rsidRDefault="000E63DD" w:rsidP="008A1A81">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845950">
              <w:rPr>
                <w:rFonts w:ascii="Arial" w:hAnsi="Arial" w:cs="Arial"/>
                <w:b/>
                <w:color w:val="FFFFFF" w:themeColor="background1"/>
                <w:sz w:val="18"/>
                <w:szCs w:val="18"/>
              </w:rPr>
              <w:t>16</w:t>
            </w:r>
            <w:r>
              <w:rPr>
                <w:rFonts w:ascii="Arial" w:hAnsi="Arial" w:cs="Arial"/>
                <w:b/>
                <w:color w:val="FFFFFF" w:themeColor="background1"/>
                <w:sz w:val="18"/>
                <w:szCs w:val="18"/>
              </w:rPr>
              <w:t>/23</w:t>
            </w:r>
          </w:p>
        </w:tc>
        <w:tc>
          <w:tcPr>
            <w:tcW w:w="9923" w:type="dxa"/>
            <w:shd w:val="clear" w:color="auto" w:fill="4472C4" w:themeFill="accent1"/>
          </w:tcPr>
          <w:p w14:paraId="0C69F9B6" w14:textId="563E397D" w:rsidR="000E63DD" w:rsidRPr="00A858B5" w:rsidRDefault="00845950" w:rsidP="008A1A81">
            <w:pPr>
              <w:ind w:right="-733"/>
              <w:rPr>
                <w:rFonts w:ascii="Arial" w:hAnsi="Arial" w:cs="Arial"/>
                <w:i/>
                <w:iCs/>
                <w:color w:val="FFFFFF" w:themeColor="background1"/>
                <w:sz w:val="21"/>
                <w:szCs w:val="21"/>
              </w:rPr>
            </w:pPr>
            <w:r>
              <w:rPr>
                <w:rFonts w:ascii="Arial" w:hAnsi="Arial" w:cs="Arial"/>
                <w:b/>
                <w:bCs/>
                <w:color w:val="FFFFFF" w:themeColor="background1"/>
                <w:sz w:val="21"/>
                <w:szCs w:val="21"/>
              </w:rPr>
              <w:t>Parking outside school</w:t>
            </w:r>
          </w:p>
        </w:tc>
      </w:tr>
    </w:tbl>
    <w:p w14:paraId="2A5252C6" w14:textId="545BAFD4" w:rsidR="000E63DD" w:rsidRPr="004F511F" w:rsidRDefault="006167FA" w:rsidP="00410981">
      <w:pPr>
        <w:pStyle w:val="ListParagraph"/>
        <w:numPr>
          <w:ilvl w:val="0"/>
          <w:numId w:val="2"/>
        </w:numPr>
        <w:spacing w:before="120" w:line="259" w:lineRule="auto"/>
        <w:ind w:right="-875"/>
        <w:rPr>
          <w:rFonts w:ascii="Arial" w:eastAsiaTheme="minorHAnsi" w:hAnsi="Arial" w:cs="Arial"/>
          <w:b/>
          <w:bCs/>
          <w:sz w:val="21"/>
          <w:szCs w:val="21"/>
          <w:lang w:eastAsia="en-US"/>
        </w:rPr>
      </w:pPr>
      <w:r>
        <w:rPr>
          <w:rFonts w:ascii="Arial" w:eastAsiaTheme="minorHAnsi" w:hAnsi="Arial" w:cs="Arial"/>
          <w:sz w:val="21"/>
          <w:szCs w:val="21"/>
          <w:lang w:eastAsia="en-US"/>
        </w:rPr>
        <w:t xml:space="preserve">The HoS said that, as </w:t>
      </w:r>
      <w:r w:rsidR="00D87106">
        <w:rPr>
          <w:rFonts w:ascii="Arial" w:eastAsiaTheme="minorHAnsi" w:hAnsi="Arial" w:cs="Arial"/>
          <w:sz w:val="21"/>
          <w:szCs w:val="21"/>
          <w:lang w:eastAsia="en-US"/>
        </w:rPr>
        <w:t>governors</w:t>
      </w:r>
      <w:r>
        <w:rPr>
          <w:rFonts w:ascii="Arial" w:eastAsiaTheme="minorHAnsi" w:hAnsi="Arial" w:cs="Arial"/>
          <w:sz w:val="21"/>
          <w:szCs w:val="21"/>
          <w:lang w:eastAsia="en-US"/>
        </w:rPr>
        <w:t xml:space="preserve"> who were parents of children in school had seen for themselves, </w:t>
      </w:r>
      <w:r w:rsidR="00410981">
        <w:rPr>
          <w:rFonts w:ascii="Arial" w:eastAsiaTheme="minorHAnsi" w:hAnsi="Arial" w:cs="Arial"/>
          <w:sz w:val="21"/>
          <w:szCs w:val="21"/>
          <w:lang w:eastAsia="en-US"/>
        </w:rPr>
        <w:t xml:space="preserve">congestion around the school at pick-up and drop-off times was worse than ever this year.  </w:t>
      </w:r>
      <w:r w:rsidR="00A1569D">
        <w:rPr>
          <w:rFonts w:ascii="Arial" w:eastAsiaTheme="minorHAnsi" w:hAnsi="Arial" w:cs="Arial"/>
          <w:sz w:val="21"/>
          <w:szCs w:val="21"/>
          <w:lang w:eastAsia="en-US"/>
        </w:rPr>
        <w:t>She had again contacted the head of the Highways team at Bradford Council</w:t>
      </w:r>
      <w:r w:rsidR="004F511F">
        <w:rPr>
          <w:rFonts w:ascii="Arial" w:eastAsiaTheme="minorHAnsi" w:hAnsi="Arial" w:cs="Arial"/>
          <w:sz w:val="21"/>
          <w:szCs w:val="21"/>
          <w:lang w:eastAsia="en-US"/>
        </w:rPr>
        <w:t xml:space="preserve"> (BC/Highways)</w:t>
      </w:r>
      <w:r w:rsidR="00A1569D">
        <w:rPr>
          <w:rFonts w:ascii="Arial" w:eastAsiaTheme="minorHAnsi" w:hAnsi="Arial" w:cs="Arial"/>
          <w:sz w:val="21"/>
          <w:szCs w:val="21"/>
          <w:lang w:eastAsia="en-US"/>
        </w:rPr>
        <w:t xml:space="preserve">, </w:t>
      </w:r>
      <w:r w:rsidR="00D87106">
        <w:rPr>
          <w:rFonts w:ascii="Arial" w:eastAsiaTheme="minorHAnsi" w:hAnsi="Arial" w:cs="Arial"/>
          <w:sz w:val="21"/>
          <w:szCs w:val="21"/>
          <w:lang w:eastAsia="en-US"/>
        </w:rPr>
        <w:t>to with little effect.</w:t>
      </w:r>
      <w:r w:rsidR="00A1569D">
        <w:rPr>
          <w:rFonts w:ascii="Arial" w:eastAsiaTheme="minorHAnsi" w:hAnsi="Arial" w:cs="Arial"/>
          <w:sz w:val="21"/>
          <w:szCs w:val="21"/>
          <w:lang w:eastAsia="en-US"/>
        </w:rPr>
        <w:t xml:space="preserve"> </w:t>
      </w:r>
      <w:r w:rsidR="00331829">
        <w:rPr>
          <w:rFonts w:ascii="Arial" w:eastAsiaTheme="minorHAnsi" w:hAnsi="Arial" w:cs="Arial"/>
          <w:sz w:val="21"/>
          <w:szCs w:val="21"/>
          <w:lang w:eastAsia="en-US"/>
        </w:rPr>
        <w:t xml:space="preserve"> </w:t>
      </w:r>
      <w:r w:rsidR="00D87106">
        <w:rPr>
          <w:rFonts w:ascii="Arial" w:eastAsiaTheme="minorHAnsi" w:hAnsi="Arial" w:cs="Arial"/>
          <w:sz w:val="21"/>
          <w:szCs w:val="21"/>
          <w:lang w:eastAsia="en-US"/>
        </w:rPr>
        <w:t>The PCSO</w:t>
      </w:r>
      <w:r w:rsidR="00331829">
        <w:rPr>
          <w:rStyle w:val="FootnoteReference"/>
          <w:rFonts w:ascii="Arial" w:eastAsiaTheme="minorHAnsi" w:hAnsi="Arial" w:cs="Arial"/>
          <w:sz w:val="21"/>
          <w:szCs w:val="21"/>
          <w:lang w:eastAsia="en-US"/>
        </w:rPr>
        <w:footnoteReference w:id="8"/>
      </w:r>
      <w:r w:rsidR="00D87106">
        <w:rPr>
          <w:rFonts w:ascii="Arial" w:eastAsiaTheme="minorHAnsi" w:hAnsi="Arial" w:cs="Arial"/>
          <w:sz w:val="21"/>
          <w:szCs w:val="21"/>
          <w:lang w:eastAsia="en-US"/>
        </w:rPr>
        <w:t xml:space="preserve"> had changed her shift pattern so that she could be </w:t>
      </w:r>
      <w:r w:rsidR="00331829">
        <w:rPr>
          <w:rFonts w:ascii="Arial" w:eastAsiaTheme="minorHAnsi" w:hAnsi="Arial" w:cs="Arial"/>
          <w:sz w:val="21"/>
          <w:szCs w:val="21"/>
          <w:lang w:eastAsia="en-US"/>
        </w:rPr>
        <w:t xml:space="preserve">at the school more frequently at pick-up and drop-off times, as had a parent who was a lice officer ad a colleague of his.  </w:t>
      </w:r>
      <w:r w:rsidR="00225018">
        <w:rPr>
          <w:rFonts w:ascii="Arial" w:eastAsiaTheme="minorHAnsi" w:hAnsi="Arial" w:cs="Arial"/>
          <w:sz w:val="21"/>
          <w:szCs w:val="21"/>
          <w:lang w:eastAsia="en-US"/>
        </w:rPr>
        <w:t xml:space="preserve">Their presence had real </w:t>
      </w:r>
      <w:proofErr w:type="gramStart"/>
      <w:r w:rsidR="00225018">
        <w:rPr>
          <w:rFonts w:ascii="Arial" w:eastAsiaTheme="minorHAnsi" w:hAnsi="Arial" w:cs="Arial"/>
          <w:sz w:val="21"/>
          <w:szCs w:val="21"/>
          <w:lang w:eastAsia="en-US"/>
        </w:rPr>
        <w:t>impact</w:t>
      </w:r>
      <w:proofErr w:type="gramEnd"/>
      <w:r w:rsidR="00225018">
        <w:rPr>
          <w:rFonts w:ascii="Arial" w:eastAsiaTheme="minorHAnsi" w:hAnsi="Arial" w:cs="Arial"/>
          <w:sz w:val="21"/>
          <w:szCs w:val="21"/>
          <w:lang w:eastAsia="en-US"/>
        </w:rPr>
        <w:t xml:space="preserve"> but they could not be present every day.  When they were not, </w:t>
      </w:r>
      <w:r w:rsidR="004C4FAC">
        <w:rPr>
          <w:rFonts w:ascii="Arial" w:eastAsiaTheme="minorHAnsi" w:hAnsi="Arial" w:cs="Arial"/>
          <w:sz w:val="21"/>
          <w:szCs w:val="21"/>
          <w:lang w:eastAsia="en-US"/>
        </w:rPr>
        <w:t xml:space="preserve">drivers blocked the entrance to the school, </w:t>
      </w:r>
      <w:proofErr w:type="gramStart"/>
      <w:r w:rsidR="004C4FAC">
        <w:rPr>
          <w:rFonts w:ascii="Arial" w:eastAsiaTheme="minorHAnsi" w:hAnsi="Arial" w:cs="Arial"/>
          <w:sz w:val="21"/>
          <w:szCs w:val="21"/>
          <w:lang w:eastAsia="en-US"/>
        </w:rPr>
        <w:t>footpaths</w:t>
      </w:r>
      <w:proofErr w:type="gramEnd"/>
      <w:r w:rsidR="004C4FAC">
        <w:rPr>
          <w:rFonts w:ascii="Arial" w:eastAsiaTheme="minorHAnsi" w:hAnsi="Arial" w:cs="Arial"/>
          <w:sz w:val="21"/>
          <w:szCs w:val="21"/>
          <w:lang w:eastAsia="en-US"/>
        </w:rPr>
        <w:t xml:space="preserve"> and access to Market Street</w:t>
      </w:r>
      <w:r w:rsidR="008C4027">
        <w:rPr>
          <w:rFonts w:ascii="Arial" w:eastAsiaTheme="minorHAnsi" w:hAnsi="Arial" w:cs="Arial"/>
          <w:sz w:val="21"/>
          <w:szCs w:val="21"/>
          <w:lang w:eastAsia="en-US"/>
        </w:rPr>
        <w:t>, and had total disregard for double yellow lines</w:t>
      </w:r>
      <w:r w:rsidR="004C4FAC">
        <w:rPr>
          <w:rFonts w:ascii="Arial" w:eastAsiaTheme="minorHAnsi" w:hAnsi="Arial" w:cs="Arial"/>
          <w:sz w:val="21"/>
          <w:szCs w:val="21"/>
          <w:lang w:eastAsia="en-US"/>
        </w:rPr>
        <w:t xml:space="preserve">.  Governors who were parents confirmed that </w:t>
      </w:r>
      <w:r w:rsidR="00A40619">
        <w:rPr>
          <w:rFonts w:ascii="Arial" w:eastAsiaTheme="minorHAnsi" w:hAnsi="Arial" w:cs="Arial"/>
          <w:sz w:val="21"/>
          <w:szCs w:val="21"/>
          <w:lang w:eastAsia="en-US"/>
        </w:rPr>
        <w:t xml:space="preserve">the situation </w:t>
      </w:r>
      <w:r w:rsidR="00B64A0B">
        <w:rPr>
          <w:rFonts w:ascii="Arial" w:eastAsiaTheme="minorHAnsi" w:hAnsi="Arial" w:cs="Arial"/>
          <w:sz w:val="21"/>
          <w:szCs w:val="21"/>
          <w:lang w:eastAsia="en-US"/>
        </w:rPr>
        <w:t>had worsened and badly needed to be resolved</w:t>
      </w:r>
      <w:r w:rsidR="004F511F">
        <w:rPr>
          <w:rFonts w:ascii="Arial" w:eastAsiaTheme="minorHAnsi" w:hAnsi="Arial" w:cs="Arial"/>
          <w:sz w:val="21"/>
          <w:szCs w:val="21"/>
          <w:lang w:eastAsia="en-US"/>
        </w:rPr>
        <w:t xml:space="preserve"> in the interests of safety.</w:t>
      </w:r>
      <w:r w:rsidR="00D331E8">
        <w:rPr>
          <w:rFonts w:ascii="Arial" w:eastAsiaTheme="minorHAnsi" w:hAnsi="Arial" w:cs="Arial"/>
          <w:sz w:val="21"/>
          <w:szCs w:val="21"/>
          <w:lang w:eastAsia="en-US"/>
        </w:rPr>
        <w:t xml:space="preserve">  They also noted that the stress for staff was considerable.</w:t>
      </w:r>
    </w:p>
    <w:p w14:paraId="4366E8EE" w14:textId="0EE7F741" w:rsidR="004F511F" w:rsidRPr="006167FA" w:rsidRDefault="004F511F" w:rsidP="004F511F">
      <w:pPr>
        <w:pStyle w:val="ListParagraph"/>
        <w:numPr>
          <w:ilvl w:val="0"/>
          <w:numId w:val="2"/>
        </w:numPr>
        <w:spacing w:before="120" w:line="259" w:lineRule="auto"/>
        <w:ind w:right="-873"/>
        <w:contextualSpacing w:val="0"/>
        <w:rPr>
          <w:rFonts w:ascii="Arial" w:eastAsiaTheme="minorHAnsi" w:hAnsi="Arial" w:cs="Arial"/>
          <w:b/>
          <w:bCs/>
          <w:sz w:val="21"/>
          <w:szCs w:val="21"/>
          <w:lang w:eastAsia="en-US"/>
        </w:rPr>
      </w:pPr>
      <w:r w:rsidRPr="004F511F">
        <w:rPr>
          <w:rFonts w:ascii="Arial" w:eastAsiaTheme="minorHAnsi" w:hAnsi="Arial" w:cs="Arial"/>
          <w:b/>
          <w:bCs/>
          <w:sz w:val="21"/>
          <w:szCs w:val="21"/>
          <w:u w:val="single"/>
          <w:lang w:eastAsia="en-US"/>
        </w:rPr>
        <w:t>Asked</w:t>
      </w:r>
      <w:r>
        <w:rPr>
          <w:rFonts w:ascii="Arial" w:eastAsiaTheme="minorHAnsi" w:hAnsi="Arial" w:cs="Arial"/>
          <w:sz w:val="21"/>
          <w:szCs w:val="21"/>
          <w:lang w:eastAsia="en-US"/>
        </w:rPr>
        <w:t xml:space="preserve"> </w:t>
      </w:r>
      <w:r w:rsidR="00D331E8">
        <w:rPr>
          <w:rFonts w:ascii="Arial" w:eastAsiaTheme="minorHAnsi" w:hAnsi="Arial" w:cs="Arial"/>
          <w:sz w:val="21"/>
          <w:szCs w:val="21"/>
          <w:lang w:eastAsia="en-US"/>
        </w:rPr>
        <w:t>about</w:t>
      </w:r>
      <w:r>
        <w:rPr>
          <w:rFonts w:ascii="Arial" w:eastAsiaTheme="minorHAnsi" w:hAnsi="Arial" w:cs="Arial"/>
          <w:sz w:val="21"/>
          <w:szCs w:val="21"/>
          <w:lang w:eastAsia="en-US"/>
        </w:rPr>
        <w:t xml:space="preserve"> the preferred solution of BC/Highways, </w:t>
      </w:r>
      <w:r w:rsidR="00B33903">
        <w:rPr>
          <w:rFonts w:ascii="Arial" w:eastAsiaTheme="minorHAnsi" w:hAnsi="Arial" w:cs="Arial"/>
          <w:sz w:val="21"/>
          <w:szCs w:val="21"/>
          <w:lang w:eastAsia="en-US"/>
        </w:rPr>
        <w:t xml:space="preserve">the HoS said </w:t>
      </w:r>
      <w:r w:rsidR="00650B0C">
        <w:rPr>
          <w:rFonts w:ascii="Arial" w:eastAsiaTheme="minorHAnsi" w:hAnsi="Arial" w:cs="Arial"/>
          <w:sz w:val="21"/>
          <w:szCs w:val="21"/>
          <w:lang w:eastAsia="en-US"/>
        </w:rPr>
        <w:t>several</w:t>
      </w:r>
      <w:r w:rsidR="00B33903">
        <w:rPr>
          <w:rFonts w:ascii="Arial" w:eastAsiaTheme="minorHAnsi" w:hAnsi="Arial" w:cs="Arial"/>
          <w:sz w:val="21"/>
          <w:szCs w:val="21"/>
          <w:lang w:eastAsia="en-US"/>
        </w:rPr>
        <w:t xml:space="preserve"> options</w:t>
      </w:r>
      <w:r w:rsidR="00560076">
        <w:rPr>
          <w:rFonts w:ascii="Arial" w:eastAsiaTheme="minorHAnsi" w:hAnsi="Arial" w:cs="Arial"/>
          <w:sz w:val="21"/>
          <w:szCs w:val="21"/>
          <w:lang w:eastAsia="en-US"/>
        </w:rPr>
        <w:t xml:space="preserve"> had been considered</w:t>
      </w:r>
      <w:r w:rsidR="00B33903">
        <w:rPr>
          <w:rFonts w:ascii="Arial" w:eastAsiaTheme="minorHAnsi" w:hAnsi="Arial" w:cs="Arial"/>
          <w:sz w:val="21"/>
          <w:szCs w:val="21"/>
          <w:lang w:eastAsia="en-US"/>
        </w:rPr>
        <w:t>, no</w:t>
      </w:r>
      <w:r w:rsidR="00560076">
        <w:rPr>
          <w:rFonts w:ascii="Arial" w:eastAsiaTheme="minorHAnsi" w:hAnsi="Arial" w:cs="Arial"/>
          <w:sz w:val="21"/>
          <w:szCs w:val="21"/>
          <w:lang w:eastAsia="en-US"/>
        </w:rPr>
        <w:t>ne</w:t>
      </w:r>
      <w:r w:rsidR="00B33903">
        <w:rPr>
          <w:rFonts w:ascii="Arial" w:eastAsiaTheme="minorHAnsi" w:hAnsi="Arial" w:cs="Arial"/>
          <w:sz w:val="21"/>
          <w:szCs w:val="21"/>
          <w:lang w:eastAsia="en-US"/>
        </w:rPr>
        <w:t xml:space="preserve"> of which had proved feasible.  The only real option was to</w:t>
      </w:r>
      <w:r w:rsidR="00DC4D7D">
        <w:rPr>
          <w:rFonts w:ascii="Arial" w:eastAsiaTheme="minorHAnsi" w:hAnsi="Arial" w:cs="Arial"/>
          <w:sz w:val="21"/>
          <w:szCs w:val="21"/>
          <w:lang w:eastAsia="en-US"/>
        </w:rPr>
        <w:t xml:space="preserve"> </w:t>
      </w:r>
      <w:r w:rsidR="00650B0C">
        <w:rPr>
          <w:rFonts w:ascii="Arial" w:eastAsiaTheme="minorHAnsi" w:hAnsi="Arial" w:cs="Arial"/>
          <w:sz w:val="21"/>
          <w:szCs w:val="21"/>
          <w:lang w:eastAsia="en-US"/>
        </w:rPr>
        <w:t>pre</w:t>
      </w:r>
      <w:r w:rsidR="00DC4D7D">
        <w:rPr>
          <w:rFonts w:ascii="Arial" w:eastAsiaTheme="minorHAnsi" w:hAnsi="Arial" w:cs="Arial"/>
          <w:sz w:val="21"/>
          <w:szCs w:val="21"/>
          <w:lang w:eastAsia="en-US"/>
        </w:rPr>
        <w:t>vent traffic from entering School Street at the times in question</w:t>
      </w:r>
      <w:r w:rsidR="00942107">
        <w:rPr>
          <w:rFonts w:ascii="Arial" w:eastAsiaTheme="minorHAnsi" w:hAnsi="Arial" w:cs="Arial"/>
          <w:sz w:val="21"/>
          <w:szCs w:val="21"/>
          <w:lang w:eastAsia="en-US"/>
        </w:rPr>
        <w:t>, so that parents would have to park elsewhere</w:t>
      </w:r>
      <w:r w:rsidR="00DC4D7D">
        <w:rPr>
          <w:rFonts w:ascii="Arial" w:eastAsiaTheme="minorHAnsi" w:hAnsi="Arial" w:cs="Arial"/>
          <w:sz w:val="21"/>
          <w:szCs w:val="21"/>
          <w:lang w:eastAsia="en-US"/>
        </w:rPr>
        <w:t>.  Governors had previously discussed this and, like school leaders, had been concerned that this would simply shift the issue onto the main road</w:t>
      </w:r>
      <w:r w:rsidR="00650B0C">
        <w:rPr>
          <w:rFonts w:ascii="Arial" w:eastAsiaTheme="minorHAnsi" w:hAnsi="Arial" w:cs="Arial"/>
          <w:sz w:val="21"/>
          <w:szCs w:val="21"/>
          <w:lang w:eastAsia="en-US"/>
        </w:rPr>
        <w:t xml:space="preserve">.  </w:t>
      </w:r>
      <w:r w:rsidR="005D45F6">
        <w:rPr>
          <w:rFonts w:ascii="Arial" w:eastAsiaTheme="minorHAnsi" w:hAnsi="Arial" w:cs="Arial"/>
          <w:sz w:val="21"/>
          <w:szCs w:val="21"/>
          <w:lang w:eastAsia="en-US"/>
        </w:rPr>
        <w:t xml:space="preserve">Governors acknowledged that this concern remained but considered that the risk to safety was now so great that </w:t>
      </w:r>
      <w:r w:rsidR="00C16B00">
        <w:rPr>
          <w:rFonts w:ascii="Arial" w:eastAsiaTheme="minorHAnsi" w:hAnsi="Arial" w:cs="Arial"/>
          <w:sz w:val="21"/>
          <w:szCs w:val="21"/>
          <w:lang w:eastAsia="en-US"/>
        </w:rPr>
        <w:t>doing nothing was no</w:t>
      </w:r>
      <w:r w:rsidR="00F422CE">
        <w:rPr>
          <w:rFonts w:ascii="Arial" w:eastAsiaTheme="minorHAnsi" w:hAnsi="Arial" w:cs="Arial"/>
          <w:sz w:val="21"/>
          <w:szCs w:val="21"/>
          <w:lang w:eastAsia="en-US"/>
        </w:rPr>
        <w:t>t</w:t>
      </w:r>
      <w:r w:rsidR="00C16B00">
        <w:rPr>
          <w:rFonts w:ascii="Arial" w:eastAsiaTheme="minorHAnsi" w:hAnsi="Arial" w:cs="Arial"/>
          <w:sz w:val="21"/>
          <w:szCs w:val="21"/>
          <w:lang w:eastAsia="en-US"/>
        </w:rPr>
        <w:t xml:space="preserve"> an option.  </w:t>
      </w:r>
      <w:r w:rsidR="006C5F6F" w:rsidRPr="006C5F6F">
        <w:rPr>
          <w:rFonts w:ascii="Arial" w:eastAsiaTheme="minorHAnsi" w:hAnsi="Arial" w:cs="Arial"/>
          <w:b/>
          <w:bCs/>
          <w:i/>
          <w:iCs/>
          <w:sz w:val="21"/>
          <w:szCs w:val="21"/>
          <w:lang w:eastAsia="en-US"/>
        </w:rPr>
        <w:t>The Committee</w:t>
      </w:r>
      <w:r w:rsidR="00C16B00" w:rsidRPr="006C5F6F">
        <w:rPr>
          <w:rFonts w:ascii="Arial" w:eastAsiaTheme="minorHAnsi" w:hAnsi="Arial" w:cs="Arial"/>
          <w:b/>
          <w:bCs/>
          <w:i/>
          <w:iCs/>
          <w:sz w:val="21"/>
          <w:szCs w:val="21"/>
          <w:lang w:eastAsia="en-US"/>
        </w:rPr>
        <w:t xml:space="preserve"> agreed</w:t>
      </w:r>
      <w:r w:rsidR="00C16B00">
        <w:rPr>
          <w:rFonts w:ascii="Arial" w:eastAsiaTheme="minorHAnsi" w:hAnsi="Arial" w:cs="Arial"/>
          <w:sz w:val="21"/>
          <w:szCs w:val="21"/>
          <w:lang w:eastAsia="en-US"/>
        </w:rPr>
        <w:t xml:space="preserve"> that the HoS should pursue the option of closing School Street </w:t>
      </w:r>
      <w:r w:rsidR="006C5F6F">
        <w:rPr>
          <w:rFonts w:ascii="Arial" w:eastAsiaTheme="minorHAnsi" w:hAnsi="Arial" w:cs="Arial"/>
          <w:sz w:val="21"/>
          <w:szCs w:val="21"/>
          <w:lang w:eastAsia="en-US"/>
        </w:rPr>
        <w:t xml:space="preserve">at pick-up and drop-off times with BC/Highways.  </w:t>
      </w:r>
      <w:r w:rsidR="00A42A47">
        <w:rPr>
          <w:rFonts w:ascii="Arial" w:eastAsiaTheme="minorHAnsi" w:hAnsi="Arial" w:cs="Arial"/>
          <w:sz w:val="21"/>
          <w:szCs w:val="21"/>
          <w:lang w:eastAsia="en-US"/>
        </w:rPr>
        <w:t xml:space="preserve">The HoS would </w:t>
      </w:r>
      <w:r w:rsidR="00F422CE">
        <w:rPr>
          <w:rFonts w:ascii="Arial" w:eastAsiaTheme="minorHAnsi" w:hAnsi="Arial" w:cs="Arial"/>
          <w:sz w:val="21"/>
          <w:szCs w:val="21"/>
          <w:lang w:eastAsia="en-US"/>
        </w:rPr>
        <w:t>continue to copy correspondence with BC/Highways</w:t>
      </w:r>
      <w:r w:rsidR="00A42A47">
        <w:rPr>
          <w:rFonts w:ascii="Arial" w:eastAsiaTheme="minorHAnsi" w:hAnsi="Arial" w:cs="Arial"/>
          <w:sz w:val="21"/>
          <w:szCs w:val="21"/>
          <w:lang w:eastAsia="en-US"/>
        </w:rPr>
        <w:t xml:space="preserve"> to the C</w:t>
      </w:r>
      <w:r w:rsidR="00AC4992">
        <w:rPr>
          <w:rFonts w:ascii="Arial" w:eastAsiaTheme="minorHAnsi" w:hAnsi="Arial" w:cs="Arial"/>
          <w:sz w:val="21"/>
          <w:szCs w:val="21"/>
          <w:lang w:eastAsia="en-US"/>
        </w:rPr>
        <w:t>h</w:t>
      </w:r>
      <w:r w:rsidR="00A42A47">
        <w:rPr>
          <w:rFonts w:ascii="Arial" w:eastAsiaTheme="minorHAnsi" w:hAnsi="Arial" w:cs="Arial"/>
          <w:sz w:val="21"/>
          <w:szCs w:val="21"/>
          <w:lang w:eastAsia="en-US"/>
        </w:rPr>
        <w:t xml:space="preserve">air of the GB, who </w:t>
      </w:r>
      <w:r w:rsidR="00AC4992">
        <w:rPr>
          <w:rFonts w:ascii="Arial" w:eastAsiaTheme="minorHAnsi" w:hAnsi="Arial" w:cs="Arial"/>
          <w:sz w:val="21"/>
          <w:szCs w:val="21"/>
          <w:lang w:eastAsia="en-US"/>
        </w:rPr>
        <w:t>would</w:t>
      </w:r>
      <w:r w:rsidR="00A42A47">
        <w:rPr>
          <w:rFonts w:ascii="Arial" w:eastAsiaTheme="minorHAnsi" w:hAnsi="Arial" w:cs="Arial"/>
          <w:sz w:val="21"/>
          <w:szCs w:val="21"/>
          <w:lang w:eastAsia="en-US"/>
        </w:rPr>
        <w:t xml:space="preserve"> continue to </w:t>
      </w:r>
      <w:r w:rsidR="00AC4992">
        <w:rPr>
          <w:rFonts w:ascii="Arial" w:eastAsiaTheme="minorHAnsi" w:hAnsi="Arial" w:cs="Arial"/>
          <w:sz w:val="21"/>
          <w:szCs w:val="21"/>
          <w:lang w:eastAsia="en-US"/>
        </w:rPr>
        <w:t>respond as necessary and copy the correspondence to the local Councillor.</w:t>
      </w:r>
    </w:p>
    <w:p w14:paraId="62C74368" w14:textId="74E7D9DC" w:rsidR="000B2985" w:rsidRPr="00F422CE" w:rsidRDefault="00F422CE" w:rsidP="000E63DD">
      <w:pPr>
        <w:spacing w:before="120" w:line="259" w:lineRule="auto"/>
        <w:rPr>
          <w:rFonts w:ascii="Arial" w:eastAsiaTheme="minorHAnsi" w:hAnsi="Arial" w:cs="Arial"/>
          <w:i/>
          <w:iCs/>
          <w:sz w:val="21"/>
          <w:szCs w:val="21"/>
          <w:lang w:eastAsia="en-US"/>
        </w:rPr>
      </w:pPr>
      <w:r w:rsidRPr="00F422CE">
        <w:rPr>
          <w:rFonts w:ascii="Arial" w:eastAsiaTheme="minorHAnsi" w:hAnsi="Arial" w:cs="Arial"/>
          <w:i/>
          <w:iCs/>
          <w:sz w:val="21"/>
          <w:szCs w:val="21"/>
          <w:lang w:eastAsia="en-US"/>
        </w:rPr>
        <w:lastRenderedPageBreak/>
        <w:t>Stefan Mills left the meeting and Sue West took the chair.</w:t>
      </w:r>
    </w:p>
    <w:p w14:paraId="73FDBE7C" w14:textId="77777777" w:rsidR="000E63DD" w:rsidRDefault="000E63DD" w:rsidP="000E63DD">
      <w:pPr>
        <w:spacing w:before="120"/>
        <w:ind w:left="720"/>
        <w:rPr>
          <w:rFonts w:ascii="Arial" w:hAnsi="Arial" w:cs="Arial"/>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25619F" w:rsidRPr="00A858B5" w14:paraId="3E871C31" w14:textId="77777777" w:rsidTr="00BA0572">
        <w:tc>
          <w:tcPr>
            <w:tcW w:w="1134" w:type="dxa"/>
            <w:shd w:val="clear" w:color="auto" w:fill="4472C4" w:themeFill="accent1"/>
          </w:tcPr>
          <w:p w14:paraId="573D6C15" w14:textId="5D306759" w:rsidR="0025619F" w:rsidRPr="00A858B5" w:rsidRDefault="0025619F"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845950">
              <w:rPr>
                <w:rFonts w:ascii="Arial" w:hAnsi="Arial" w:cs="Arial"/>
                <w:b/>
                <w:color w:val="FFFFFF" w:themeColor="background1"/>
                <w:sz w:val="18"/>
                <w:szCs w:val="18"/>
              </w:rPr>
              <w:t>17/23</w:t>
            </w:r>
          </w:p>
        </w:tc>
        <w:tc>
          <w:tcPr>
            <w:tcW w:w="9923" w:type="dxa"/>
            <w:shd w:val="clear" w:color="auto" w:fill="4472C4" w:themeFill="accent1"/>
          </w:tcPr>
          <w:p w14:paraId="6A684E0C" w14:textId="77777777" w:rsidR="0025619F" w:rsidRPr="00A858B5" w:rsidRDefault="0025619F"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Update </w:t>
            </w:r>
            <w:r w:rsidRPr="00C37A56">
              <w:rPr>
                <w:rFonts w:ascii="Arial" w:eastAsiaTheme="minorHAnsi" w:hAnsi="Arial" w:cs="Arial"/>
                <w:b/>
                <w:bCs/>
                <w:color w:val="FFFFFF" w:themeColor="background1"/>
                <w:sz w:val="21"/>
                <w:szCs w:val="21"/>
                <w:lang w:eastAsia="en-US"/>
              </w:rPr>
              <w:t xml:space="preserve">on </w:t>
            </w:r>
            <w:r>
              <w:rPr>
                <w:rFonts w:ascii="Arial" w:eastAsiaTheme="minorHAnsi" w:hAnsi="Arial" w:cs="Arial"/>
                <w:b/>
                <w:bCs/>
                <w:color w:val="FFFFFF" w:themeColor="background1"/>
                <w:sz w:val="21"/>
                <w:szCs w:val="21"/>
                <w:lang w:eastAsia="en-US"/>
              </w:rPr>
              <w:t xml:space="preserve">planned </w:t>
            </w:r>
            <w:r w:rsidRPr="00C37A56">
              <w:rPr>
                <w:rFonts w:ascii="Arial" w:eastAsiaTheme="minorHAnsi" w:hAnsi="Arial" w:cs="Arial"/>
                <w:b/>
                <w:bCs/>
                <w:color w:val="FFFFFF" w:themeColor="background1"/>
                <w:sz w:val="21"/>
                <w:szCs w:val="21"/>
                <w:lang w:eastAsia="en-US"/>
              </w:rPr>
              <w:t>building works</w:t>
            </w:r>
          </w:p>
        </w:tc>
      </w:tr>
    </w:tbl>
    <w:p w14:paraId="2E81D73B" w14:textId="0833F2A1" w:rsidR="0025619F" w:rsidRPr="002713B8" w:rsidRDefault="00845950" w:rsidP="0025619F">
      <w:pPr>
        <w:pStyle w:val="ListParagraph"/>
        <w:numPr>
          <w:ilvl w:val="1"/>
          <w:numId w:val="11"/>
        </w:numPr>
        <w:spacing w:before="120"/>
        <w:ind w:left="993" w:right="-875" w:hanging="284"/>
        <w:contextualSpacing w:val="0"/>
        <w:rPr>
          <w:rFonts w:ascii="Arial" w:hAnsi="Arial" w:cs="Arial"/>
          <w:i/>
          <w:iCs/>
          <w:sz w:val="21"/>
          <w:szCs w:val="21"/>
          <w:u w:val="single"/>
        </w:rPr>
      </w:pPr>
      <w:r>
        <w:rPr>
          <w:rFonts w:ascii="Arial" w:hAnsi="Arial" w:cs="Arial"/>
          <w:i/>
          <w:iCs/>
          <w:sz w:val="21"/>
          <w:szCs w:val="21"/>
          <w:u w:val="single"/>
        </w:rPr>
        <w:t>Dining room and Annexe</w:t>
      </w:r>
    </w:p>
    <w:p w14:paraId="050D67F5" w14:textId="7A264164" w:rsidR="006D68F0" w:rsidRPr="003165CE" w:rsidRDefault="00E07E86" w:rsidP="003165CE">
      <w:pPr>
        <w:pStyle w:val="ListParagraph"/>
        <w:numPr>
          <w:ilvl w:val="0"/>
          <w:numId w:val="2"/>
        </w:numPr>
        <w:spacing w:before="120"/>
        <w:ind w:right="-1017"/>
        <w:contextualSpacing w:val="0"/>
        <w:rPr>
          <w:rFonts w:ascii="Arial" w:hAnsi="Arial" w:cs="Arial"/>
          <w:sz w:val="21"/>
          <w:szCs w:val="21"/>
        </w:rPr>
      </w:pPr>
      <w:r>
        <w:rPr>
          <w:rFonts w:ascii="Arial" w:eastAsiaTheme="minorHAnsi" w:hAnsi="Arial" w:cs="Arial"/>
          <w:sz w:val="21"/>
          <w:szCs w:val="21"/>
          <w:lang w:eastAsia="en-US"/>
        </w:rPr>
        <w:t>Sue West said that the</w:t>
      </w:r>
      <w:r w:rsidR="003165CE">
        <w:rPr>
          <w:rFonts w:ascii="Arial" w:eastAsiaTheme="minorHAnsi" w:hAnsi="Arial" w:cs="Arial"/>
          <w:sz w:val="21"/>
          <w:szCs w:val="21"/>
          <w:lang w:eastAsia="en-US"/>
        </w:rPr>
        <w:t xml:space="preserve"> refurbished</w:t>
      </w:r>
      <w:r>
        <w:rPr>
          <w:rFonts w:ascii="Arial" w:eastAsiaTheme="minorHAnsi" w:hAnsi="Arial" w:cs="Arial"/>
          <w:sz w:val="21"/>
          <w:szCs w:val="21"/>
          <w:lang w:eastAsia="en-US"/>
        </w:rPr>
        <w:t xml:space="preserve"> </w:t>
      </w:r>
      <w:r w:rsidR="00D103BB">
        <w:rPr>
          <w:rFonts w:ascii="Arial" w:eastAsiaTheme="minorHAnsi" w:hAnsi="Arial" w:cs="Arial"/>
          <w:sz w:val="21"/>
          <w:szCs w:val="21"/>
          <w:lang w:eastAsia="en-US"/>
        </w:rPr>
        <w:t xml:space="preserve">dining room looked </w:t>
      </w:r>
      <w:proofErr w:type="gramStart"/>
      <w:r w:rsidR="00D103BB">
        <w:rPr>
          <w:rFonts w:ascii="Arial" w:eastAsiaTheme="minorHAnsi" w:hAnsi="Arial" w:cs="Arial"/>
          <w:sz w:val="21"/>
          <w:szCs w:val="21"/>
          <w:lang w:eastAsia="en-US"/>
        </w:rPr>
        <w:t>lovely</w:t>
      </w:r>
      <w:proofErr w:type="gramEnd"/>
      <w:r w:rsidR="00D103BB">
        <w:rPr>
          <w:rFonts w:ascii="Arial" w:eastAsiaTheme="minorHAnsi" w:hAnsi="Arial" w:cs="Arial"/>
          <w:sz w:val="21"/>
          <w:szCs w:val="21"/>
          <w:lang w:eastAsia="en-US"/>
        </w:rPr>
        <w:t xml:space="preserve"> and the HoS confirmed that it was working well.  </w:t>
      </w:r>
      <w:r w:rsidR="00D103BB">
        <w:rPr>
          <w:rFonts w:ascii="Arial" w:eastAsiaTheme="minorHAnsi" w:hAnsi="Arial" w:cs="Arial"/>
          <w:b/>
          <w:bCs/>
          <w:sz w:val="21"/>
          <w:szCs w:val="21"/>
          <w:u w:val="single"/>
          <w:lang w:eastAsia="en-US"/>
        </w:rPr>
        <w:t>Replying to questions</w:t>
      </w:r>
      <w:r w:rsidR="00D103BB">
        <w:rPr>
          <w:rFonts w:ascii="Arial" w:eastAsiaTheme="minorHAnsi" w:hAnsi="Arial" w:cs="Arial"/>
          <w:sz w:val="21"/>
          <w:szCs w:val="21"/>
          <w:lang w:eastAsia="en-US"/>
        </w:rPr>
        <w:t xml:space="preserve">, she </w:t>
      </w:r>
      <w:r w:rsidR="00E5258B">
        <w:rPr>
          <w:rFonts w:ascii="Arial" w:eastAsiaTheme="minorHAnsi" w:hAnsi="Arial" w:cs="Arial"/>
          <w:sz w:val="21"/>
          <w:szCs w:val="21"/>
          <w:lang w:eastAsia="en-US"/>
        </w:rPr>
        <w:t>confirmed</w:t>
      </w:r>
      <w:r w:rsidR="00D103BB">
        <w:rPr>
          <w:rFonts w:ascii="Arial" w:eastAsiaTheme="minorHAnsi" w:hAnsi="Arial" w:cs="Arial"/>
          <w:sz w:val="21"/>
          <w:szCs w:val="21"/>
          <w:lang w:eastAsia="en-US"/>
        </w:rPr>
        <w:t xml:space="preserve"> </w:t>
      </w:r>
      <w:r w:rsidR="00E5258B">
        <w:rPr>
          <w:rFonts w:ascii="Arial" w:eastAsiaTheme="minorHAnsi" w:hAnsi="Arial" w:cs="Arial"/>
          <w:sz w:val="21"/>
          <w:szCs w:val="21"/>
          <w:lang w:eastAsia="en-US"/>
        </w:rPr>
        <w:t>that</w:t>
      </w:r>
      <w:r w:rsidR="00D103BB">
        <w:rPr>
          <w:rFonts w:ascii="Arial" w:eastAsiaTheme="minorHAnsi" w:hAnsi="Arial" w:cs="Arial"/>
          <w:sz w:val="21"/>
          <w:szCs w:val="21"/>
          <w:lang w:eastAsia="en-US"/>
        </w:rPr>
        <w:t xml:space="preserve"> the new round tables were having the desired effect</w:t>
      </w:r>
      <w:r w:rsidR="00E5258B">
        <w:rPr>
          <w:rFonts w:ascii="Arial" w:eastAsiaTheme="minorHAnsi" w:hAnsi="Arial" w:cs="Arial"/>
          <w:sz w:val="21"/>
          <w:szCs w:val="21"/>
          <w:lang w:eastAsia="en-US"/>
        </w:rPr>
        <w:t>.</w:t>
      </w:r>
      <w:r w:rsidR="003165CE">
        <w:rPr>
          <w:rFonts w:ascii="Arial" w:eastAsiaTheme="minorHAnsi" w:hAnsi="Arial" w:cs="Arial"/>
          <w:sz w:val="21"/>
          <w:szCs w:val="21"/>
          <w:lang w:eastAsia="en-US"/>
        </w:rPr>
        <w:t xml:space="preserve">  The work was complete aside from installation of signage, which had been ordered.</w:t>
      </w:r>
    </w:p>
    <w:p w14:paraId="402A0E9F" w14:textId="73F91531" w:rsidR="003165CE" w:rsidRPr="00D0650F" w:rsidRDefault="003165CE" w:rsidP="003165CE">
      <w:pPr>
        <w:pStyle w:val="ListParagraph"/>
        <w:numPr>
          <w:ilvl w:val="0"/>
          <w:numId w:val="2"/>
        </w:numPr>
        <w:spacing w:before="120"/>
        <w:ind w:right="-1017"/>
        <w:contextualSpacing w:val="0"/>
        <w:rPr>
          <w:rFonts w:ascii="Arial" w:hAnsi="Arial" w:cs="Arial"/>
          <w:sz w:val="21"/>
          <w:szCs w:val="21"/>
        </w:rPr>
      </w:pPr>
      <w:r>
        <w:rPr>
          <w:rFonts w:ascii="Arial" w:eastAsiaTheme="minorHAnsi" w:hAnsi="Arial" w:cs="Arial"/>
          <w:sz w:val="21"/>
          <w:szCs w:val="21"/>
          <w:lang w:eastAsia="en-US"/>
        </w:rPr>
        <w:t>The HoS said that</w:t>
      </w:r>
      <w:r w:rsidR="00825E14">
        <w:rPr>
          <w:rFonts w:ascii="Arial" w:eastAsiaTheme="minorHAnsi" w:hAnsi="Arial" w:cs="Arial"/>
          <w:sz w:val="21"/>
          <w:szCs w:val="21"/>
          <w:lang w:eastAsia="en-US"/>
        </w:rPr>
        <w:t xml:space="preserve"> the newly appointed governor, who had been recruited to bring </w:t>
      </w:r>
      <w:r w:rsidR="00AD0751">
        <w:rPr>
          <w:rFonts w:ascii="Arial" w:eastAsiaTheme="minorHAnsi" w:hAnsi="Arial" w:cs="Arial"/>
          <w:sz w:val="21"/>
          <w:szCs w:val="21"/>
          <w:lang w:eastAsia="en-US"/>
        </w:rPr>
        <w:t>additional</w:t>
      </w:r>
      <w:r w:rsidR="00825E14">
        <w:rPr>
          <w:rFonts w:ascii="Arial" w:eastAsiaTheme="minorHAnsi" w:hAnsi="Arial" w:cs="Arial"/>
          <w:sz w:val="21"/>
          <w:szCs w:val="21"/>
          <w:lang w:eastAsia="en-US"/>
        </w:rPr>
        <w:t xml:space="preserve"> marketing expertise to the school, had </w:t>
      </w:r>
      <w:r w:rsidR="00E05DA8">
        <w:rPr>
          <w:rFonts w:ascii="Arial" w:eastAsiaTheme="minorHAnsi" w:hAnsi="Arial" w:cs="Arial"/>
          <w:sz w:val="21"/>
          <w:szCs w:val="21"/>
          <w:lang w:eastAsia="en-US"/>
        </w:rPr>
        <w:t xml:space="preserve">arranged for a photographer to take shots of the dining room and the woodlands area which would be used in flyers to promote hire of the premises.  </w:t>
      </w:r>
      <w:r w:rsidR="00AD0751">
        <w:rPr>
          <w:rFonts w:ascii="Arial" w:eastAsiaTheme="minorHAnsi" w:hAnsi="Arial" w:cs="Arial"/>
          <w:sz w:val="21"/>
          <w:szCs w:val="21"/>
          <w:lang w:eastAsia="en-US"/>
        </w:rPr>
        <w:t xml:space="preserve">Governors welcomed this, noting the importance of generating as much income as possible to reduce the budget deficit. </w:t>
      </w:r>
    </w:p>
    <w:p w14:paraId="29AEE3D3" w14:textId="77777777" w:rsidR="0008026D" w:rsidRDefault="0008026D" w:rsidP="000F737A">
      <w:pPr>
        <w:spacing w:before="120"/>
        <w:ind w:left="680"/>
        <w:rPr>
          <w:rFonts w:ascii="Arial" w:hAnsi="Arial" w:cs="Arial"/>
          <w:b/>
          <w:bCs/>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124B28" w:rsidRPr="00124B28" w14:paraId="657C63DB" w14:textId="77777777" w:rsidTr="00BA0572">
        <w:tc>
          <w:tcPr>
            <w:tcW w:w="1134" w:type="dxa"/>
            <w:shd w:val="clear" w:color="auto" w:fill="4472C4" w:themeFill="accent1"/>
          </w:tcPr>
          <w:p w14:paraId="244735B1" w14:textId="1593DABF" w:rsidR="00124B28" w:rsidRPr="00124B28" w:rsidRDefault="00124B28" w:rsidP="00124B28">
            <w:pPr>
              <w:ind w:right="-46"/>
              <w:rPr>
                <w:rFonts w:ascii="Arial" w:hAnsi="Arial" w:cs="Arial"/>
                <w:b/>
                <w:color w:val="FFFFFF" w:themeColor="background1"/>
                <w:sz w:val="18"/>
                <w:szCs w:val="18"/>
              </w:rPr>
            </w:pPr>
            <w:r w:rsidRPr="00124B28">
              <w:rPr>
                <w:rFonts w:ascii="Arial" w:hAnsi="Arial" w:cs="Arial"/>
                <w:b/>
                <w:color w:val="FFFFFF" w:themeColor="background1"/>
                <w:sz w:val="18"/>
                <w:szCs w:val="18"/>
              </w:rPr>
              <w:t xml:space="preserve">Res </w:t>
            </w:r>
            <w:r w:rsidR="00845950">
              <w:rPr>
                <w:rFonts w:ascii="Arial" w:hAnsi="Arial" w:cs="Arial"/>
                <w:b/>
                <w:color w:val="FFFFFF" w:themeColor="background1"/>
                <w:sz w:val="18"/>
                <w:szCs w:val="18"/>
              </w:rPr>
              <w:t>18/23</w:t>
            </w:r>
          </w:p>
        </w:tc>
        <w:tc>
          <w:tcPr>
            <w:tcW w:w="9923" w:type="dxa"/>
            <w:shd w:val="clear" w:color="auto" w:fill="4472C4" w:themeFill="accent1"/>
          </w:tcPr>
          <w:p w14:paraId="5AE38544" w14:textId="77777777" w:rsidR="00124B28" w:rsidRPr="00124B28" w:rsidRDefault="00124B28" w:rsidP="00124B28">
            <w:pPr>
              <w:ind w:right="-733"/>
              <w:rPr>
                <w:rFonts w:ascii="Arial" w:hAnsi="Arial" w:cs="Arial"/>
                <w:i/>
                <w:iCs/>
                <w:color w:val="FFFFFF" w:themeColor="background1"/>
                <w:sz w:val="21"/>
                <w:szCs w:val="21"/>
              </w:rPr>
            </w:pPr>
            <w:r w:rsidRPr="00124B28">
              <w:rPr>
                <w:rFonts w:ascii="Arial" w:hAnsi="Arial" w:cs="Arial"/>
                <w:b/>
                <w:bCs/>
                <w:color w:val="FFFFFF" w:themeColor="background1"/>
                <w:sz w:val="21"/>
                <w:szCs w:val="21"/>
              </w:rPr>
              <w:t xml:space="preserve"> Update </w:t>
            </w:r>
            <w:r w:rsidRPr="00124B28">
              <w:rPr>
                <w:rFonts w:ascii="Arial" w:eastAsiaTheme="minorHAnsi" w:hAnsi="Arial" w:cs="Arial"/>
                <w:b/>
                <w:bCs/>
                <w:color w:val="FFFFFF" w:themeColor="background1"/>
                <w:sz w:val="21"/>
                <w:szCs w:val="21"/>
                <w:lang w:eastAsia="en-US"/>
              </w:rPr>
              <w:t>on other premises issues arising since last meeting</w:t>
            </w:r>
          </w:p>
        </w:tc>
      </w:tr>
    </w:tbl>
    <w:p w14:paraId="0F41988E" w14:textId="5FEEFD1B" w:rsidR="00101D8F" w:rsidRDefault="00AD0751" w:rsidP="00D66C6E">
      <w:pPr>
        <w:pStyle w:val="ListParagraph"/>
        <w:numPr>
          <w:ilvl w:val="0"/>
          <w:numId w:val="2"/>
        </w:numPr>
        <w:spacing w:before="120" w:line="259" w:lineRule="auto"/>
        <w:ind w:right="-733"/>
        <w:rPr>
          <w:rFonts w:ascii="Arial" w:hAnsi="Arial" w:cs="Arial"/>
          <w:bCs/>
          <w:sz w:val="21"/>
          <w:szCs w:val="21"/>
        </w:rPr>
      </w:pPr>
      <w:r>
        <w:rPr>
          <w:rFonts w:ascii="Arial" w:hAnsi="Arial" w:cs="Arial"/>
          <w:bCs/>
          <w:sz w:val="21"/>
          <w:szCs w:val="21"/>
        </w:rPr>
        <w:t xml:space="preserve">Sue West, as Named Governor for Health and Safety, said that </w:t>
      </w:r>
      <w:r w:rsidR="00D66C6E">
        <w:rPr>
          <w:rFonts w:ascii="Arial" w:hAnsi="Arial" w:cs="Arial"/>
          <w:bCs/>
          <w:sz w:val="21"/>
          <w:szCs w:val="21"/>
        </w:rPr>
        <w:t>Bradford Council had again re-dug the trench outside Room 4 to re-do the work properly.  The work appeared to h</w:t>
      </w:r>
      <w:r w:rsidR="00BF0AA5">
        <w:rPr>
          <w:rFonts w:ascii="Arial" w:hAnsi="Arial" w:cs="Arial"/>
          <w:bCs/>
          <w:sz w:val="21"/>
          <w:szCs w:val="21"/>
        </w:rPr>
        <w:t>a</w:t>
      </w:r>
      <w:r w:rsidR="00D66C6E">
        <w:rPr>
          <w:rFonts w:ascii="Arial" w:hAnsi="Arial" w:cs="Arial"/>
          <w:bCs/>
          <w:sz w:val="21"/>
          <w:szCs w:val="21"/>
        </w:rPr>
        <w:t>ve been completed satisfactorily on this occasion, though Room 4 continued to smell musty from time to time</w:t>
      </w:r>
      <w:r w:rsidR="00BF0AA5">
        <w:rPr>
          <w:rFonts w:ascii="Arial" w:hAnsi="Arial" w:cs="Arial"/>
          <w:bCs/>
          <w:sz w:val="21"/>
          <w:szCs w:val="21"/>
        </w:rPr>
        <w:t xml:space="preserve"> and would be monitored. </w:t>
      </w:r>
    </w:p>
    <w:p w14:paraId="6AF6622C" w14:textId="1C22BC22" w:rsidR="0062033F" w:rsidRDefault="00BF0AA5" w:rsidP="00BF0AA5">
      <w:pPr>
        <w:pStyle w:val="ListParagraph"/>
        <w:numPr>
          <w:ilvl w:val="0"/>
          <w:numId w:val="2"/>
        </w:numPr>
        <w:spacing w:before="120" w:line="259" w:lineRule="auto"/>
        <w:ind w:right="-731"/>
        <w:contextualSpacing w:val="0"/>
        <w:rPr>
          <w:rFonts w:ascii="Arial" w:hAnsi="Arial" w:cs="Arial"/>
          <w:bCs/>
          <w:sz w:val="21"/>
          <w:szCs w:val="21"/>
        </w:rPr>
      </w:pPr>
      <w:r>
        <w:rPr>
          <w:rFonts w:ascii="Arial" w:hAnsi="Arial" w:cs="Arial"/>
          <w:bCs/>
          <w:sz w:val="21"/>
          <w:szCs w:val="21"/>
        </w:rPr>
        <w:t xml:space="preserve">The HoS said that </w:t>
      </w:r>
      <w:proofErr w:type="gramStart"/>
      <w:r w:rsidR="0062033F">
        <w:rPr>
          <w:rFonts w:ascii="Arial" w:hAnsi="Arial" w:cs="Arial"/>
          <w:bCs/>
          <w:sz w:val="21"/>
          <w:szCs w:val="21"/>
        </w:rPr>
        <w:t>a number of</w:t>
      </w:r>
      <w:proofErr w:type="gramEnd"/>
      <w:r w:rsidR="0062033F">
        <w:rPr>
          <w:rFonts w:ascii="Arial" w:hAnsi="Arial" w:cs="Arial"/>
          <w:bCs/>
          <w:sz w:val="21"/>
          <w:szCs w:val="21"/>
        </w:rPr>
        <w:t xml:space="preserve"> issues had arisen in relation to access points:</w:t>
      </w:r>
    </w:p>
    <w:p w14:paraId="21B1A238" w14:textId="7B982E61" w:rsidR="00BF0AA5" w:rsidRDefault="004B4324" w:rsidP="0062033F">
      <w:pPr>
        <w:pStyle w:val="ListParagraph"/>
        <w:numPr>
          <w:ilvl w:val="1"/>
          <w:numId w:val="2"/>
        </w:numPr>
        <w:spacing w:before="120" w:line="259" w:lineRule="auto"/>
        <w:ind w:right="-731"/>
        <w:contextualSpacing w:val="0"/>
        <w:rPr>
          <w:rFonts w:ascii="Arial" w:hAnsi="Arial" w:cs="Arial"/>
          <w:bCs/>
          <w:sz w:val="21"/>
          <w:szCs w:val="21"/>
        </w:rPr>
      </w:pPr>
      <w:r>
        <w:rPr>
          <w:rFonts w:ascii="Arial" w:hAnsi="Arial" w:cs="Arial"/>
          <w:bCs/>
          <w:sz w:val="21"/>
          <w:szCs w:val="21"/>
        </w:rPr>
        <w:t xml:space="preserve">the main door into the reception area was a free door, and there was free access from the </w:t>
      </w:r>
      <w:r w:rsidR="00143901">
        <w:rPr>
          <w:rFonts w:ascii="Arial" w:hAnsi="Arial" w:cs="Arial"/>
          <w:bCs/>
          <w:sz w:val="21"/>
          <w:szCs w:val="21"/>
        </w:rPr>
        <w:t>reception</w:t>
      </w:r>
      <w:r>
        <w:rPr>
          <w:rFonts w:ascii="Arial" w:hAnsi="Arial" w:cs="Arial"/>
          <w:bCs/>
          <w:sz w:val="21"/>
          <w:szCs w:val="21"/>
        </w:rPr>
        <w:t xml:space="preserve"> area to the school office</w:t>
      </w:r>
      <w:r w:rsidR="00143901">
        <w:rPr>
          <w:rFonts w:ascii="Arial" w:hAnsi="Arial" w:cs="Arial"/>
          <w:bCs/>
          <w:sz w:val="21"/>
          <w:szCs w:val="21"/>
        </w:rPr>
        <w:t>.  The school was seeking quotes to introduce fob access: the cost was likely to be high because</w:t>
      </w:r>
      <w:r w:rsidR="00926C54">
        <w:rPr>
          <w:rFonts w:ascii="Arial" w:hAnsi="Arial" w:cs="Arial"/>
          <w:bCs/>
          <w:sz w:val="21"/>
          <w:szCs w:val="21"/>
        </w:rPr>
        <w:t xml:space="preserve"> the doors were linked to emergency systems.</w:t>
      </w:r>
    </w:p>
    <w:p w14:paraId="413CD7B0" w14:textId="3FBAB130" w:rsidR="00926C54" w:rsidRDefault="00926C54" w:rsidP="0062033F">
      <w:pPr>
        <w:pStyle w:val="ListParagraph"/>
        <w:numPr>
          <w:ilvl w:val="1"/>
          <w:numId w:val="2"/>
        </w:numPr>
        <w:spacing w:before="120" w:line="259" w:lineRule="auto"/>
        <w:ind w:right="-731"/>
        <w:contextualSpacing w:val="0"/>
        <w:rPr>
          <w:rFonts w:ascii="Arial" w:hAnsi="Arial" w:cs="Arial"/>
          <w:bCs/>
          <w:sz w:val="21"/>
          <w:szCs w:val="21"/>
        </w:rPr>
      </w:pPr>
      <w:r>
        <w:rPr>
          <w:rFonts w:ascii="Arial" w:hAnsi="Arial" w:cs="Arial"/>
          <w:bCs/>
          <w:sz w:val="21"/>
          <w:szCs w:val="21"/>
        </w:rPr>
        <w:t xml:space="preserve">Similarly, the </w:t>
      </w:r>
      <w:r w:rsidR="00432504">
        <w:rPr>
          <w:rFonts w:ascii="Arial" w:hAnsi="Arial" w:cs="Arial"/>
          <w:bCs/>
          <w:sz w:val="21"/>
          <w:szCs w:val="21"/>
        </w:rPr>
        <w:t>corridor to the office of the IWO was f</w:t>
      </w:r>
      <w:r w:rsidR="00C0548C">
        <w:rPr>
          <w:rFonts w:ascii="Arial" w:hAnsi="Arial" w:cs="Arial"/>
          <w:bCs/>
          <w:sz w:val="21"/>
          <w:szCs w:val="21"/>
        </w:rPr>
        <w:t>r</w:t>
      </w:r>
      <w:r w:rsidR="00432504">
        <w:rPr>
          <w:rFonts w:ascii="Arial" w:hAnsi="Arial" w:cs="Arial"/>
          <w:bCs/>
          <w:sz w:val="21"/>
          <w:szCs w:val="21"/>
        </w:rPr>
        <w:t xml:space="preserve">ee access.  Children knew that the IWO kept small treats in her office, </w:t>
      </w:r>
      <w:r w:rsidR="00C0548C">
        <w:rPr>
          <w:rFonts w:ascii="Arial" w:hAnsi="Arial" w:cs="Arial"/>
          <w:bCs/>
          <w:sz w:val="21"/>
          <w:szCs w:val="21"/>
        </w:rPr>
        <w:t>raising the need to protect access.  Again, the cost was expected to be high because the door was a fire door.</w:t>
      </w:r>
    </w:p>
    <w:p w14:paraId="20A70212" w14:textId="77777777" w:rsidR="0062033F" w:rsidRDefault="004A197D" w:rsidP="0062033F">
      <w:pPr>
        <w:pStyle w:val="ListParagraph"/>
        <w:numPr>
          <w:ilvl w:val="1"/>
          <w:numId w:val="2"/>
        </w:numPr>
        <w:spacing w:before="120" w:line="259" w:lineRule="auto"/>
        <w:ind w:right="-731"/>
        <w:contextualSpacing w:val="0"/>
        <w:rPr>
          <w:rFonts w:ascii="Arial" w:hAnsi="Arial" w:cs="Arial"/>
          <w:bCs/>
          <w:sz w:val="21"/>
          <w:szCs w:val="21"/>
        </w:rPr>
      </w:pPr>
      <w:r>
        <w:rPr>
          <w:rFonts w:ascii="Arial" w:hAnsi="Arial" w:cs="Arial"/>
          <w:bCs/>
          <w:sz w:val="21"/>
          <w:szCs w:val="21"/>
        </w:rPr>
        <w:t xml:space="preserve">The alarm panel in Annexe 1 had broken and, due to its age, could not be repaired.  </w:t>
      </w:r>
      <w:r w:rsidR="0062033F">
        <w:rPr>
          <w:rFonts w:ascii="Arial" w:hAnsi="Arial" w:cs="Arial"/>
          <w:bCs/>
          <w:sz w:val="21"/>
          <w:szCs w:val="21"/>
        </w:rPr>
        <w:t>The cost of a replacement was £800.</w:t>
      </w:r>
    </w:p>
    <w:p w14:paraId="36E9834C" w14:textId="65355735" w:rsidR="004A197D" w:rsidRDefault="0062033F" w:rsidP="00BF0AA5">
      <w:pPr>
        <w:pStyle w:val="ListParagraph"/>
        <w:numPr>
          <w:ilvl w:val="0"/>
          <w:numId w:val="2"/>
        </w:numPr>
        <w:spacing w:before="120" w:line="259" w:lineRule="auto"/>
        <w:ind w:right="-731"/>
        <w:contextualSpacing w:val="0"/>
        <w:rPr>
          <w:rFonts w:ascii="Arial" w:hAnsi="Arial" w:cs="Arial"/>
          <w:bCs/>
          <w:sz w:val="21"/>
          <w:szCs w:val="21"/>
        </w:rPr>
      </w:pPr>
      <w:proofErr w:type="gramStart"/>
      <w:r>
        <w:rPr>
          <w:rFonts w:ascii="Arial" w:hAnsi="Arial" w:cs="Arial"/>
          <w:bCs/>
          <w:sz w:val="21"/>
          <w:szCs w:val="21"/>
        </w:rPr>
        <w:t>I</w:t>
      </w:r>
      <w:r w:rsidR="001C3FF7">
        <w:rPr>
          <w:rFonts w:ascii="Arial" w:hAnsi="Arial" w:cs="Arial"/>
          <w:bCs/>
          <w:sz w:val="21"/>
          <w:szCs w:val="21"/>
        </w:rPr>
        <w:t>n</w:t>
      </w:r>
      <w:r>
        <w:rPr>
          <w:rFonts w:ascii="Arial" w:hAnsi="Arial" w:cs="Arial"/>
          <w:bCs/>
          <w:sz w:val="21"/>
          <w:szCs w:val="21"/>
        </w:rPr>
        <w:t xml:space="preserve"> light of</w:t>
      </w:r>
      <w:proofErr w:type="gramEnd"/>
      <w:r>
        <w:rPr>
          <w:rFonts w:ascii="Arial" w:hAnsi="Arial" w:cs="Arial"/>
          <w:bCs/>
          <w:sz w:val="21"/>
          <w:szCs w:val="21"/>
        </w:rPr>
        <w:t xml:space="preserve"> the need to reduce the </w:t>
      </w:r>
      <w:r w:rsidR="001C3FF7">
        <w:rPr>
          <w:rFonts w:ascii="Arial" w:hAnsi="Arial" w:cs="Arial"/>
          <w:bCs/>
          <w:sz w:val="21"/>
          <w:szCs w:val="21"/>
        </w:rPr>
        <w:t>budget</w:t>
      </w:r>
      <w:r>
        <w:rPr>
          <w:rFonts w:ascii="Arial" w:hAnsi="Arial" w:cs="Arial"/>
          <w:bCs/>
          <w:sz w:val="21"/>
          <w:szCs w:val="21"/>
        </w:rPr>
        <w:t xml:space="preserve"> deficit, the school was unlikely to be able to afford to address </w:t>
      </w:r>
      <w:r w:rsidR="001C3FF7">
        <w:rPr>
          <w:rFonts w:ascii="Arial" w:hAnsi="Arial" w:cs="Arial"/>
          <w:bCs/>
          <w:sz w:val="21"/>
          <w:szCs w:val="21"/>
        </w:rPr>
        <w:t xml:space="preserve">all three issues.  Governors agreed that the risk to life should be prioritised ahead of risk to property.  </w:t>
      </w:r>
      <w:r w:rsidR="00D37195">
        <w:rPr>
          <w:rFonts w:ascii="Arial" w:hAnsi="Arial" w:cs="Arial"/>
          <w:bCs/>
          <w:sz w:val="21"/>
          <w:szCs w:val="21"/>
        </w:rPr>
        <w:t xml:space="preserve">They noted that, of the three </w:t>
      </w:r>
      <w:r w:rsidR="00B90984">
        <w:rPr>
          <w:rFonts w:ascii="Arial" w:hAnsi="Arial" w:cs="Arial"/>
          <w:bCs/>
          <w:sz w:val="21"/>
          <w:szCs w:val="21"/>
        </w:rPr>
        <w:t xml:space="preserve">partner schools, Steeton was the only one where the office was not protected.  The office manager had been badly shaken by the recent e-mail </w:t>
      </w:r>
      <w:r w:rsidR="00246F53">
        <w:rPr>
          <w:rFonts w:ascii="Arial" w:hAnsi="Arial" w:cs="Arial"/>
          <w:bCs/>
          <w:sz w:val="21"/>
          <w:szCs w:val="21"/>
        </w:rPr>
        <w:t>incident, which had underlined the need for office staff to be protected.</w:t>
      </w:r>
      <w:r w:rsidR="00246F53" w:rsidRPr="00246F53">
        <w:rPr>
          <w:rFonts w:ascii="Arial" w:hAnsi="Arial" w:cs="Arial"/>
          <w:bCs/>
          <w:sz w:val="21"/>
          <w:szCs w:val="21"/>
        </w:rPr>
        <w:t xml:space="preserve"> </w:t>
      </w:r>
      <w:r w:rsidR="00246F53">
        <w:rPr>
          <w:rFonts w:ascii="Arial" w:hAnsi="Arial" w:cs="Arial"/>
          <w:bCs/>
          <w:sz w:val="21"/>
          <w:szCs w:val="21"/>
        </w:rPr>
        <w:t xml:space="preserve"> The school would review the quotes with the Bursar to determine how best to maximise security while managing costs.  </w:t>
      </w:r>
    </w:p>
    <w:p w14:paraId="33F2484C" w14:textId="63E37C35" w:rsidR="002A2D06" w:rsidRPr="00AD0751" w:rsidRDefault="002A2D06" w:rsidP="00BF0AA5">
      <w:pPr>
        <w:pStyle w:val="ListParagraph"/>
        <w:numPr>
          <w:ilvl w:val="0"/>
          <w:numId w:val="2"/>
        </w:numPr>
        <w:spacing w:before="120" w:line="259" w:lineRule="auto"/>
        <w:ind w:right="-731"/>
        <w:contextualSpacing w:val="0"/>
        <w:rPr>
          <w:rFonts w:ascii="Arial" w:hAnsi="Arial" w:cs="Arial"/>
          <w:bCs/>
          <w:sz w:val="21"/>
          <w:szCs w:val="21"/>
        </w:rPr>
      </w:pPr>
      <w:r>
        <w:rPr>
          <w:rFonts w:ascii="Arial" w:hAnsi="Arial" w:cs="Arial"/>
          <w:bCs/>
          <w:sz w:val="21"/>
          <w:szCs w:val="21"/>
        </w:rPr>
        <w:t xml:space="preserve">The HoS reported that the school had purchased staff radios to address a need identified </w:t>
      </w:r>
      <w:r w:rsidR="00D37195">
        <w:rPr>
          <w:rFonts w:ascii="Arial" w:hAnsi="Arial" w:cs="Arial"/>
          <w:bCs/>
          <w:sz w:val="21"/>
          <w:szCs w:val="21"/>
        </w:rPr>
        <w:t>during</w:t>
      </w:r>
      <w:r w:rsidR="00912429">
        <w:rPr>
          <w:rFonts w:ascii="Arial" w:hAnsi="Arial" w:cs="Arial"/>
          <w:bCs/>
          <w:sz w:val="21"/>
          <w:szCs w:val="21"/>
        </w:rPr>
        <w:t xml:space="preserve"> the management of the recent e-mail threat (see Item Res 19/23).  </w:t>
      </w:r>
    </w:p>
    <w:p w14:paraId="20729DDF" w14:textId="77777777" w:rsidR="00276F3C" w:rsidRPr="00A06C80" w:rsidRDefault="00276F3C" w:rsidP="00276F3C">
      <w:pPr>
        <w:rPr>
          <w:rFonts w:ascii="Arial" w:hAnsi="Arial" w:cs="Arial"/>
          <w:sz w:val="21"/>
          <w:szCs w:val="21"/>
          <w:lang w:val="en-US"/>
        </w:rPr>
      </w:pPr>
      <w:r w:rsidRPr="00A06C80">
        <w:rPr>
          <w:rFonts w:ascii="Arial" w:hAnsi="Arial" w:cs="Arial"/>
          <w:color w:val="FFFFFF" w:themeColor="background1"/>
          <w:sz w:val="21"/>
          <w:szCs w:val="21"/>
          <w:lang w:val="en-US"/>
        </w:rPr>
        <w:t>Cross-cutting matters</w:t>
      </w:r>
    </w:p>
    <w:tbl>
      <w:tblPr>
        <w:tblStyle w:val="TableGrid"/>
        <w:tblW w:w="11052" w:type="dxa"/>
        <w:tblInd w:w="-567" w:type="dxa"/>
        <w:shd w:val="clear" w:color="auto" w:fill="2F5496" w:themeFill="accent1" w:themeFillShade="BF"/>
        <w:tblLook w:val="04A0" w:firstRow="1" w:lastRow="0" w:firstColumn="1" w:lastColumn="0" w:noHBand="0" w:noVBand="1"/>
      </w:tblPr>
      <w:tblGrid>
        <w:gridCol w:w="11052"/>
      </w:tblGrid>
      <w:tr w:rsidR="00276F3C" w:rsidRPr="00E17578" w14:paraId="3BD74979" w14:textId="77777777" w:rsidTr="008D1D1E">
        <w:tc>
          <w:tcPr>
            <w:tcW w:w="11052" w:type="dxa"/>
            <w:shd w:val="clear" w:color="auto" w:fill="2F5496" w:themeFill="accent1" w:themeFillShade="BF"/>
          </w:tcPr>
          <w:p w14:paraId="29D71898" w14:textId="77777777" w:rsidR="00276F3C" w:rsidRPr="00E17578" w:rsidRDefault="00276F3C" w:rsidP="009F0F61">
            <w:pPr>
              <w:rPr>
                <w:rFonts w:ascii="Arial" w:hAnsi="Arial" w:cs="Arial"/>
                <w:b/>
                <w:bCs/>
                <w:sz w:val="21"/>
                <w:szCs w:val="21"/>
                <w:lang w:val="en-US"/>
              </w:rPr>
            </w:pPr>
            <w:r w:rsidRPr="00E17578">
              <w:rPr>
                <w:rFonts w:ascii="Arial" w:hAnsi="Arial" w:cs="Arial"/>
                <w:b/>
                <w:bCs/>
                <w:color w:val="FFFFFF" w:themeColor="background1"/>
                <w:sz w:val="21"/>
                <w:szCs w:val="21"/>
                <w:lang w:val="en-US"/>
              </w:rPr>
              <w:t>Cross-cutting matters</w:t>
            </w:r>
          </w:p>
        </w:tc>
      </w:tr>
    </w:tbl>
    <w:p w14:paraId="71BE0A9D" w14:textId="77777777" w:rsidR="00C63B3D" w:rsidRDefault="00C63B3D" w:rsidP="00CA0B29">
      <w:pPr>
        <w:ind w:left="680" w:right="282"/>
        <w:rPr>
          <w:rFonts w:ascii="Arial" w:hAnsi="Arial" w:cs="Arial"/>
          <w:bCs/>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C63B3D" w:rsidRPr="00124B28" w14:paraId="11A0CDA9" w14:textId="77777777" w:rsidTr="008A1A81">
        <w:tc>
          <w:tcPr>
            <w:tcW w:w="1134" w:type="dxa"/>
            <w:shd w:val="clear" w:color="auto" w:fill="4472C4" w:themeFill="accent1"/>
          </w:tcPr>
          <w:p w14:paraId="0A67E8A8" w14:textId="403A6D35" w:rsidR="00C63B3D" w:rsidRPr="00124B28" w:rsidRDefault="00C63B3D" w:rsidP="008A1A81">
            <w:pPr>
              <w:ind w:right="-46"/>
              <w:rPr>
                <w:rFonts w:ascii="Arial" w:hAnsi="Arial" w:cs="Arial"/>
                <w:b/>
                <w:color w:val="FFFFFF" w:themeColor="background1"/>
                <w:sz w:val="18"/>
                <w:szCs w:val="18"/>
              </w:rPr>
            </w:pPr>
            <w:r w:rsidRPr="00124B28">
              <w:rPr>
                <w:rFonts w:ascii="Arial" w:hAnsi="Arial" w:cs="Arial"/>
                <w:b/>
                <w:color w:val="FFFFFF" w:themeColor="background1"/>
                <w:sz w:val="18"/>
                <w:szCs w:val="18"/>
              </w:rPr>
              <w:t xml:space="preserve">Res </w:t>
            </w:r>
            <w:r>
              <w:rPr>
                <w:rFonts w:ascii="Arial" w:hAnsi="Arial" w:cs="Arial"/>
                <w:b/>
                <w:color w:val="FFFFFF" w:themeColor="background1"/>
                <w:sz w:val="18"/>
                <w:szCs w:val="18"/>
              </w:rPr>
              <w:t>19/23</w:t>
            </w:r>
          </w:p>
        </w:tc>
        <w:tc>
          <w:tcPr>
            <w:tcW w:w="9923" w:type="dxa"/>
            <w:shd w:val="clear" w:color="auto" w:fill="4472C4" w:themeFill="accent1"/>
          </w:tcPr>
          <w:p w14:paraId="4F552CB4" w14:textId="30D459E9" w:rsidR="00C63B3D" w:rsidRPr="00124B28" w:rsidRDefault="00C63B3D" w:rsidP="008A1A81">
            <w:pPr>
              <w:ind w:right="-733"/>
              <w:rPr>
                <w:rFonts w:ascii="Arial" w:hAnsi="Arial" w:cs="Arial"/>
                <w:i/>
                <w:iCs/>
                <w:color w:val="FFFFFF" w:themeColor="background1"/>
                <w:sz w:val="21"/>
                <w:szCs w:val="21"/>
              </w:rPr>
            </w:pPr>
            <w:r>
              <w:rPr>
                <w:rFonts w:ascii="Arial" w:hAnsi="Arial" w:cs="Arial"/>
                <w:b/>
                <w:bCs/>
                <w:color w:val="FFFFFF" w:themeColor="background1"/>
                <w:sz w:val="21"/>
                <w:szCs w:val="21"/>
              </w:rPr>
              <w:t xml:space="preserve">Review school response to e-mail threat received by Steeton and other schools in Bradford in September 2023 – </w:t>
            </w:r>
            <w:r w:rsidRPr="00C63B3D">
              <w:rPr>
                <w:rFonts w:ascii="Arial" w:hAnsi="Arial" w:cs="Arial"/>
                <w:i/>
                <w:iCs/>
                <w:color w:val="FFFFFF" w:themeColor="background1"/>
                <w:sz w:val="21"/>
                <w:szCs w:val="21"/>
              </w:rPr>
              <w:t>Documents D</w:t>
            </w:r>
          </w:p>
        </w:tc>
      </w:tr>
    </w:tbl>
    <w:p w14:paraId="7205E548" w14:textId="196C2F6E" w:rsidR="003E084C" w:rsidRDefault="001766D1" w:rsidP="003E084C">
      <w:pPr>
        <w:pStyle w:val="ListParagraph"/>
        <w:numPr>
          <w:ilvl w:val="0"/>
          <w:numId w:val="2"/>
        </w:numPr>
        <w:spacing w:before="120" w:line="259" w:lineRule="auto"/>
        <w:ind w:right="-1017"/>
        <w:contextualSpacing w:val="0"/>
        <w:rPr>
          <w:rFonts w:ascii="Arial" w:hAnsi="Arial" w:cs="Arial"/>
          <w:bCs/>
          <w:sz w:val="21"/>
          <w:szCs w:val="21"/>
        </w:rPr>
      </w:pPr>
      <w:r w:rsidRPr="003E084C">
        <w:rPr>
          <w:rFonts w:ascii="Arial" w:hAnsi="Arial" w:cs="Arial"/>
          <w:bCs/>
          <w:sz w:val="21"/>
          <w:szCs w:val="21"/>
        </w:rPr>
        <w:t xml:space="preserve">The </w:t>
      </w:r>
      <w:r w:rsidR="00DD22B2" w:rsidRPr="003E084C">
        <w:rPr>
          <w:rFonts w:ascii="Arial" w:hAnsi="Arial" w:cs="Arial"/>
          <w:bCs/>
          <w:sz w:val="21"/>
          <w:szCs w:val="21"/>
        </w:rPr>
        <w:t>Chair</w:t>
      </w:r>
      <w:r w:rsidRPr="003E084C">
        <w:rPr>
          <w:rFonts w:ascii="Arial" w:hAnsi="Arial" w:cs="Arial"/>
          <w:bCs/>
          <w:sz w:val="21"/>
          <w:szCs w:val="21"/>
        </w:rPr>
        <w:t xml:space="preserve"> of the GB said that, at the Joint Committee meeting </w:t>
      </w:r>
      <w:r w:rsidR="00CC0F6B" w:rsidRPr="003E084C">
        <w:rPr>
          <w:rFonts w:ascii="Arial" w:hAnsi="Arial" w:cs="Arial"/>
          <w:bCs/>
          <w:sz w:val="21"/>
          <w:szCs w:val="21"/>
        </w:rPr>
        <w:t xml:space="preserve">immediately before this meeting, Chair/Sandy Lane, who </w:t>
      </w:r>
      <w:r w:rsidR="001B3BB0" w:rsidRPr="003E084C">
        <w:rPr>
          <w:rFonts w:ascii="Arial" w:hAnsi="Arial" w:cs="Arial"/>
          <w:bCs/>
          <w:sz w:val="21"/>
          <w:szCs w:val="21"/>
        </w:rPr>
        <w:t>wa</w:t>
      </w:r>
      <w:r w:rsidR="00CC0F6B" w:rsidRPr="003E084C">
        <w:rPr>
          <w:rFonts w:ascii="Arial" w:hAnsi="Arial" w:cs="Arial"/>
          <w:bCs/>
          <w:sz w:val="21"/>
          <w:szCs w:val="21"/>
        </w:rPr>
        <w:t xml:space="preserve">s also a Bradford Councillor, had indicated that the e-mail threat </w:t>
      </w:r>
      <w:r w:rsidR="00DD22B2" w:rsidRPr="003E084C">
        <w:rPr>
          <w:rFonts w:ascii="Arial" w:hAnsi="Arial" w:cs="Arial"/>
          <w:bCs/>
          <w:sz w:val="21"/>
          <w:szCs w:val="21"/>
        </w:rPr>
        <w:t xml:space="preserve">had been a hoax and that children and staff had been at no real risk.  </w:t>
      </w:r>
      <w:r w:rsidR="001B3BB0" w:rsidRPr="003E084C">
        <w:rPr>
          <w:rFonts w:ascii="Arial" w:hAnsi="Arial" w:cs="Arial"/>
          <w:bCs/>
          <w:sz w:val="21"/>
          <w:szCs w:val="21"/>
        </w:rPr>
        <w:t xml:space="preserve">This confirmation was </w:t>
      </w:r>
      <w:r w:rsidR="00C201B4" w:rsidRPr="003E084C">
        <w:rPr>
          <w:rFonts w:ascii="Arial" w:hAnsi="Arial" w:cs="Arial"/>
          <w:bCs/>
          <w:sz w:val="21"/>
          <w:szCs w:val="21"/>
        </w:rPr>
        <w:t>welcome but</w:t>
      </w:r>
      <w:r w:rsidR="001B3BB0" w:rsidRPr="003E084C">
        <w:rPr>
          <w:rFonts w:ascii="Arial" w:hAnsi="Arial" w:cs="Arial"/>
          <w:bCs/>
          <w:sz w:val="21"/>
          <w:szCs w:val="21"/>
        </w:rPr>
        <w:t xml:space="preserve"> did not </w:t>
      </w:r>
      <w:r w:rsidR="003E084C" w:rsidRPr="003E084C">
        <w:rPr>
          <w:rFonts w:ascii="Arial" w:hAnsi="Arial" w:cs="Arial"/>
          <w:bCs/>
          <w:sz w:val="21"/>
          <w:szCs w:val="21"/>
        </w:rPr>
        <w:t xml:space="preserve">lessen </w:t>
      </w:r>
      <w:r w:rsidR="00C201B4">
        <w:rPr>
          <w:rFonts w:ascii="Arial" w:hAnsi="Arial" w:cs="Arial"/>
          <w:bCs/>
          <w:sz w:val="21"/>
          <w:szCs w:val="21"/>
        </w:rPr>
        <w:t>t</w:t>
      </w:r>
      <w:r w:rsidR="003E084C" w:rsidRPr="003E084C">
        <w:rPr>
          <w:rFonts w:ascii="Arial" w:hAnsi="Arial" w:cs="Arial"/>
          <w:bCs/>
          <w:sz w:val="21"/>
          <w:szCs w:val="21"/>
        </w:rPr>
        <w:t xml:space="preserve">he need at the time for schools to </w:t>
      </w:r>
      <w:r w:rsidR="003E084C">
        <w:rPr>
          <w:rFonts w:ascii="Arial" w:hAnsi="Arial" w:cs="Arial"/>
          <w:bCs/>
          <w:sz w:val="21"/>
          <w:szCs w:val="21"/>
        </w:rPr>
        <w:t xml:space="preserve">communicate effectively with parents to inform and reassure them.  </w:t>
      </w:r>
    </w:p>
    <w:p w14:paraId="322E3B0E" w14:textId="63C3C627" w:rsidR="003E084C" w:rsidRDefault="008908CB" w:rsidP="008908CB">
      <w:pPr>
        <w:pStyle w:val="ListParagraph"/>
        <w:numPr>
          <w:ilvl w:val="0"/>
          <w:numId w:val="2"/>
        </w:numPr>
        <w:spacing w:before="120" w:line="259" w:lineRule="auto"/>
        <w:ind w:right="-875"/>
        <w:contextualSpacing w:val="0"/>
        <w:rPr>
          <w:rFonts w:ascii="Arial" w:hAnsi="Arial" w:cs="Arial"/>
          <w:bCs/>
          <w:sz w:val="21"/>
          <w:szCs w:val="21"/>
        </w:rPr>
      </w:pPr>
      <w:r>
        <w:rPr>
          <w:rFonts w:ascii="Arial" w:hAnsi="Arial" w:cs="Arial"/>
          <w:bCs/>
          <w:sz w:val="21"/>
          <w:szCs w:val="21"/>
        </w:rPr>
        <w:t>Governors considered that the incident had been managed effectively by the school, despite a frustrating lack of guidance from the police and LA until late in the day.  They reviewed learning points for any future incidents:</w:t>
      </w:r>
    </w:p>
    <w:p w14:paraId="6F21A53C" w14:textId="12C37C9F" w:rsidR="00175AA4" w:rsidRDefault="0041025D" w:rsidP="007C20C6">
      <w:pPr>
        <w:pStyle w:val="ListParagraph"/>
        <w:numPr>
          <w:ilvl w:val="2"/>
          <w:numId w:val="2"/>
        </w:numPr>
        <w:spacing w:before="120" w:line="259" w:lineRule="auto"/>
        <w:ind w:left="1134" w:right="-875"/>
        <w:contextualSpacing w:val="0"/>
        <w:rPr>
          <w:rFonts w:ascii="Arial" w:hAnsi="Arial" w:cs="Arial"/>
          <w:bCs/>
          <w:sz w:val="21"/>
          <w:szCs w:val="21"/>
        </w:rPr>
      </w:pPr>
      <w:r>
        <w:rPr>
          <w:rFonts w:ascii="Arial" w:hAnsi="Arial" w:cs="Arial"/>
          <w:bCs/>
          <w:sz w:val="21"/>
          <w:szCs w:val="21"/>
        </w:rPr>
        <w:t>The lockdown policy had been effective.</w:t>
      </w:r>
    </w:p>
    <w:p w14:paraId="77C621CD" w14:textId="5B2330E5" w:rsidR="0041025D" w:rsidRDefault="0041025D" w:rsidP="007C20C6">
      <w:pPr>
        <w:pStyle w:val="ListParagraph"/>
        <w:numPr>
          <w:ilvl w:val="2"/>
          <w:numId w:val="2"/>
        </w:numPr>
        <w:spacing w:before="120" w:line="259" w:lineRule="auto"/>
        <w:ind w:left="1134" w:right="-875"/>
        <w:contextualSpacing w:val="0"/>
        <w:rPr>
          <w:rFonts w:ascii="Arial" w:hAnsi="Arial" w:cs="Arial"/>
          <w:bCs/>
          <w:sz w:val="21"/>
          <w:szCs w:val="21"/>
        </w:rPr>
      </w:pPr>
      <w:r>
        <w:rPr>
          <w:rFonts w:ascii="Arial" w:hAnsi="Arial" w:cs="Arial"/>
          <w:bCs/>
          <w:sz w:val="21"/>
          <w:szCs w:val="21"/>
        </w:rPr>
        <w:t>A need for staff radios had been identified and addressed.</w:t>
      </w:r>
    </w:p>
    <w:p w14:paraId="59439E4B" w14:textId="10102549" w:rsidR="0041025D" w:rsidRDefault="0041025D" w:rsidP="007C20C6">
      <w:pPr>
        <w:pStyle w:val="ListParagraph"/>
        <w:numPr>
          <w:ilvl w:val="2"/>
          <w:numId w:val="2"/>
        </w:numPr>
        <w:spacing w:before="120" w:line="259" w:lineRule="auto"/>
        <w:ind w:left="1134" w:right="-875"/>
        <w:contextualSpacing w:val="0"/>
        <w:rPr>
          <w:rFonts w:ascii="Arial" w:hAnsi="Arial" w:cs="Arial"/>
          <w:bCs/>
          <w:sz w:val="21"/>
          <w:szCs w:val="21"/>
        </w:rPr>
      </w:pPr>
      <w:r>
        <w:rPr>
          <w:rFonts w:ascii="Arial" w:hAnsi="Arial" w:cs="Arial"/>
          <w:bCs/>
          <w:sz w:val="21"/>
          <w:szCs w:val="21"/>
        </w:rPr>
        <w:lastRenderedPageBreak/>
        <w:t xml:space="preserve">The school was </w:t>
      </w:r>
      <w:r w:rsidR="00B54926">
        <w:rPr>
          <w:rFonts w:ascii="Arial" w:hAnsi="Arial" w:cs="Arial"/>
          <w:bCs/>
          <w:sz w:val="21"/>
          <w:szCs w:val="21"/>
        </w:rPr>
        <w:t>looking into security for the school office.</w:t>
      </w:r>
    </w:p>
    <w:p w14:paraId="19C5379E" w14:textId="32A07265" w:rsidR="00B54926" w:rsidRDefault="00842C30" w:rsidP="007C20C6">
      <w:pPr>
        <w:pStyle w:val="ListParagraph"/>
        <w:numPr>
          <w:ilvl w:val="2"/>
          <w:numId w:val="2"/>
        </w:numPr>
        <w:spacing w:before="120" w:line="259" w:lineRule="auto"/>
        <w:ind w:left="1134" w:right="-875"/>
        <w:contextualSpacing w:val="0"/>
        <w:rPr>
          <w:rFonts w:ascii="Arial" w:hAnsi="Arial" w:cs="Arial"/>
          <w:bCs/>
          <w:sz w:val="21"/>
          <w:szCs w:val="21"/>
        </w:rPr>
      </w:pPr>
      <w:r>
        <w:rPr>
          <w:rFonts w:ascii="Arial" w:hAnsi="Arial" w:cs="Arial"/>
          <w:bCs/>
          <w:sz w:val="21"/>
          <w:szCs w:val="21"/>
        </w:rPr>
        <w:t xml:space="preserve">The wait-and-see approach of the LA had </w:t>
      </w:r>
      <w:r w:rsidR="00196DAC">
        <w:rPr>
          <w:rFonts w:ascii="Arial" w:hAnsi="Arial" w:cs="Arial"/>
          <w:bCs/>
          <w:sz w:val="21"/>
          <w:szCs w:val="21"/>
        </w:rPr>
        <w:t>been a cause of concern and</w:t>
      </w:r>
      <w:r w:rsidR="00CA6FCE">
        <w:rPr>
          <w:rFonts w:ascii="Arial" w:hAnsi="Arial" w:cs="Arial"/>
          <w:bCs/>
          <w:sz w:val="21"/>
          <w:szCs w:val="21"/>
        </w:rPr>
        <w:t>, in the absence of guidance,</w:t>
      </w:r>
      <w:r w:rsidR="00196DAC">
        <w:rPr>
          <w:rFonts w:ascii="Arial" w:hAnsi="Arial" w:cs="Arial"/>
          <w:bCs/>
          <w:sz w:val="21"/>
          <w:szCs w:val="21"/>
        </w:rPr>
        <w:t xml:space="preserve"> the EHT had taken the decision </w:t>
      </w:r>
      <w:r w:rsidR="00CA6FCE">
        <w:rPr>
          <w:rFonts w:ascii="Arial" w:hAnsi="Arial" w:cs="Arial"/>
          <w:bCs/>
          <w:sz w:val="21"/>
          <w:szCs w:val="21"/>
        </w:rPr>
        <w:t xml:space="preserve">to go ahead and communicate with parents. </w:t>
      </w:r>
    </w:p>
    <w:p w14:paraId="644D93E1" w14:textId="77777777" w:rsidR="00DD31AA" w:rsidRDefault="00DD31AA" w:rsidP="00DD31AA">
      <w:pPr>
        <w:pStyle w:val="ListParagraph"/>
        <w:numPr>
          <w:ilvl w:val="2"/>
          <w:numId w:val="2"/>
        </w:numPr>
        <w:spacing w:before="120" w:line="259" w:lineRule="auto"/>
        <w:ind w:left="1134" w:right="-875"/>
        <w:contextualSpacing w:val="0"/>
        <w:rPr>
          <w:rFonts w:ascii="Arial" w:hAnsi="Arial" w:cs="Arial"/>
          <w:bCs/>
          <w:sz w:val="21"/>
          <w:szCs w:val="21"/>
        </w:rPr>
      </w:pPr>
      <w:r>
        <w:rPr>
          <w:rFonts w:ascii="Arial" w:hAnsi="Arial" w:cs="Arial"/>
          <w:bCs/>
          <w:sz w:val="21"/>
          <w:szCs w:val="21"/>
        </w:rPr>
        <w:t>The Named Governor for Safeguarding (NG/SG) should be engaged immediately when an incident occurred.</w:t>
      </w:r>
    </w:p>
    <w:p w14:paraId="009EFD76" w14:textId="55DCF460" w:rsidR="00751A2C" w:rsidRDefault="00751A2C" w:rsidP="00DD31AA">
      <w:pPr>
        <w:pStyle w:val="ListParagraph"/>
        <w:numPr>
          <w:ilvl w:val="2"/>
          <w:numId w:val="2"/>
        </w:numPr>
        <w:spacing w:before="120" w:line="259" w:lineRule="auto"/>
        <w:ind w:left="1134" w:right="-875"/>
        <w:contextualSpacing w:val="0"/>
        <w:rPr>
          <w:rFonts w:ascii="Arial" w:hAnsi="Arial" w:cs="Arial"/>
          <w:bCs/>
          <w:sz w:val="21"/>
          <w:szCs w:val="21"/>
        </w:rPr>
      </w:pPr>
      <w:r>
        <w:rPr>
          <w:rFonts w:ascii="Arial" w:hAnsi="Arial" w:cs="Arial"/>
          <w:bCs/>
          <w:sz w:val="21"/>
          <w:szCs w:val="21"/>
        </w:rPr>
        <w:t>I</w:t>
      </w:r>
      <w:r w:rsidR="001B7A2B">
        <w:rPr>
          <w:rFonts w:ascii="Arial" w:hAnsi="Arial" w:cs="Arial"/>
          <w:bCs/>
          <w:sz w:val="21"/>
          <w:szCs w:val="21"/>
        </w:rPr>
        <w:t>f</w:t>
      </w:r>
      <w:r>
        <w:rPr>
          <w:rFonts w:ascii="Arial" w:hAnsi="Arial" w:cs="Arial"/>
          <w:bCs/>
          <w:sz w:val="21"/>
          <w:szCs w:val="21"/>
        </w:rPr>
        <w:t xml:space="preserve"> the Chair was unable to respond immediately for any reason, she would </w:t>
      </w:r>
      <w:r w:rsidR="001B7A2B">
        <w:rPr>
          <w:rFonts w:ascii="Arial" w:hAnsi="Arial" w:cs="Arial"/>
          <w:bCs/>
          <w:sz w:val="21"/>
          <w:szCs w:val="21"/>
        </w:rPr>
        <w:t>contact Sue West.</w:t>
      </w:r>
    </w:p>
    <w:p w14:paraId="4A482439" w14:textId="01E60E5F" w:rsidR="00FA0C6A" w:rsidRDefault="00A56F82" w:rsidP="007C20C6">
      <w:pPr>
        <w:pStyle w:val="ListParagraph"/>
        <w:numPr>
          <w:ilvl w:val="2"/>
          <w:numId w:val="2"/>
        </w:numPr>
        <w:spacing w:before="120" w:line="259" w:lineRule="auto"/>
        <w:ind w:left="1134" w:right="-875"/>
        <w:contextualSpacing w:val="0"/>
        <w:rPr>
          <w:rFonts w:ascii="Arial" w:hAnsi="Arial" w:cs="Arial"/>
          <w:bCs/>
          <w:sz w:val="21"/>
          <w:szCs w:val="21"/>
        </w:rPr>
      </w:pPr>
      <w:r>
        <w:rPr>
          <w:rFonts w:ascii="Arial" w:hAnsi="Arial" w:cs="Arial"/>
          <w:bCs/>
          <w:sz w:val="21"/>
          <w:szCs w:val="21"/>
        </w:rPr>
        <w:t xml:space="preserve">In contacting the Chair, NG/SG and others in an emergency, </w:t>
      </w:r>
      <w:r w:rsidR="001B7A2B">
        <w:rPr>
          <w:rFonts w:ascii="Arial" w:hAnsi="Arial" w:cs="Arial"/>
          <w:bCs/>
          <w:sz w:val="21"/>
          <w:szCs w:val="21"/>
        </w:rPr>
        <w:t>governors</w:t>
      </w:r>
      <w:r w:rsidR="00CA6FCE">
        <w:rPr>
          <w:rFonts w:ascii="Arial" w:hAnsi="Arial" w:cs="Arial"/>
          <w:bCs/>
          <w:sz w:val="21"/>
          <w:szCs w:val="21"/>
        </w:rPr>
        <w:t xml:space="preserve"> agreed that the school should head </w:t>
      </w:r>
      <w:r w:rsidR="00EE484F">
        <w:rPr>
          <w:rFonts w:ascii="Arial" w:hAnsi="Arial" w:cs="Arial"/>
          <w:bCs/>
          <w:sz w:val="21"/>
          <w:szCs w:val="21"/>
        </w:rPr>
        <w:t xml:space="preserve">texts etc with “Red Alert” or “Emergency” so that they could see immediately that the message was different from the many messages that they (especially those who were parents), </w:t>
      </w:r>
      <w:r w:rsidR="00FA0C6A">
        <w:rPr>
          <w:rFonts w:ascii="Arial" w:hAnsi="Arial" w:cs="Arial"/>
          <w:bCs/>
          <w:sz w:val="21"/>
          <w:szCs w:val="21"/>
        </w:rPr>
        <w:t>routinely received from school.</w:t>
      </w:r>
    </w:p>
    <w:p w14:paraId="196BB1ED" w14:textId="4433556E" w:rsidR="001B7A2B" w:rsidRDefault="001B7A2B" w:rsidP="001B7A2B">
      <w:pPr>
        <w:pStyle w:val="ListParagraph"/>
        <w:numPr>
          <w:ilvl w:val="0"/>
          <w:numId w:val="2"/>
        </w:numPr>
        <w:spacing w:before="120" w:line="259" w:lineRule="auto"/>
        <w:ind w:right="-875"/>
        <w:contextualSpacing w:val="0"/>
        <w:rPr>
          <w:rFonts w:ascii="Arial" w:hAnsi="Arial" w:cs="Arial"/>
          <w:bCs/>
          <w:sz w:val="21"/>
          <w:szCs w:val="21"/>
        </w:rPr>
      </w:pPr>
      <w:r>
        <w:rPr>
          <w:rFonts w:ascii="Arial" w:hAnsi="Arial" w:cs="Arial"/>
          <w:bCs/>
          <w:sz w:val="21"/>
          <w:szCs w:val="21"/>
        </w:rPr>
        <w:t xml:space="preserve">The HoS said that feedback from parents following the incident had been uniformly positive.  She and NG/H&amp;S had </w:t>
      </w:r>
      <w:r w:rsidR="00A435F3">
        <w:rPr>
          <w:rFonts w:ascii="Arial" w:hAnsi="Arial" w:cs="Arial"/>
          <w:bCs/>
          <w:sz w:val="21"/>
          <w:szCs w:val="21"/>
        </w:rPr>
        <w:t>given positive feedback to the office manager on her role in managing the incident.</w:t>
      </w:r>
      <w:r>
        <w:rPr>
          <w:rFonts w:ascii="Arial" w:hAnsi="Arial" w:cs="Arial"/>
          <w:bCs/>
          <w:sz w:val="21"/>
          <w:szCs w:val="21"/>
        </w:rPr>
        <w:t xml:space="preserve">  </w:t>
      </w:r>
    </w:p>
    <w:p w14:paraId="18FC0909" w14:textId="77777777" w:rsidR="003B643B" w:rsidRDefault="003B643B" w:rsidP="00CA0B29">
      <w:pPr>
        <w:ind w:left="680" w:right="282"/>
        <w:rPr>
          <w:rFonts w:ascii="Arial" w:hAnsi="Arial" w:cs="Arial"/>
          <w:bCs/>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BC5FBF" w:rsidRPr="00124B28" w14:paraId="52E58FDB" w14:textId="77777777" w:rsidTr="007F14AC">
        <w:tc>
          <w:tcPr>
            <w:tcW w:w="1134" w:type="dxa"/>
            <w:shd w:val="clear" w:color="auto" w:fill="4472C4" w:themeFill="accent1"/>
          </w:tcPr>
          <w:p w14:paraId="2C2A93A5" w14:textId="57DDCB38" w:rsidR="00BC5FBF" w:rsidRPr="00124B28" w:rsidRDefault="00BC5FBF" w:rsidP="007F14AC">
            <w:pPr>
              <w:ind w:right="-46"/>
              <w:rPr>
                <w:rFonts w:ascii="Arial" w:hAnsi="Arial" w:cs="Arial"/>
                <w:b/>
                <w:color w:val="FFFFFF" w:themeColor="background1"/>
                <w:sz w:val="18"/>
                <w:szCs w:val="18"/>
              </w:rPr>
            </w:pPr>
            <w:r w:rsidRPr="00124B28">
              <w:rPr>
                <w:rFonts w:ascii="Arial" w:hAnsi="Arial" w:cs="Arial"/>
                <w:b/>
                <w:color w:val="FFFFFF" w:themeColor="background1"/>
                <w:sz w:val="18"/>
                <w:szCs w:val="18"/>
              </w:rPr>
              <w:t xml:space="preserve">Res </w:t>
            </w:r>
            <w:r w:rsidR="00DB7AAF">
              <w:rPr>
                <w:rFonts w:ascii="Arial" w:hAnsi="Arial" w:cs="Arial"/>
                <w:b/>
                <w:color w:val="FFFFFF" w:themeColor="background1"/>
                <w:sz w:val="18"/>
                <w:szCs w:val="18"/>
              </w:rPr>
              <w:t>20/23</w:t>
            </w:r>
          </w:p>
        </w:tc>
        <w:tc>
          <w:tcPr>
            <w:tcW w:w="9923" w:type="dxa"/>
            <w:shd w:val="clear" w:color="auto" w:fill="4472C4" w:themeFill="accent1"/>
          </w:tcPr>
          <w:p w14:paraId="786EEF77" w14:textId="7D6A1BEC" w:rsidR="00BC5FBF" w:rsidRPr="00124B28" w:rsidRDefault="00BC5FBF" w:rsidP="007F14AC">
            <w:pPr>
              <w:ind w:right="-733"/>
              <w:rPr>
                <w:rFonts w:ascii="Arial" w:hAnsi="Arial" w:cs="Arial"/>
                <w:i/>
                <w:iCs/>
                <w:color w:val="FFFFFF" w:themeColor="background1"/>
                <w:sz w:val="21"/>
                <w:szCs w:val="21"/>
              </w:rPr>
            </w:pPr>
            <w:r w:rsidRPr="00124B28">
              <w:rPr>
                <w:rFonts w:ascii="Arial" w:hAnsi="Arial" w:cs="Arial"/>
                <w:b/>
                <w:bCs/>
                <w:color w:val="FFFFFF" w:themeColor="background1"/>
                <w:sz w:val="21"/>
                <w:szCs w:val="21"/>
              </w:rPr>
              <w:t xml:space="preserve"> </w:t>
            </w:r>
            <w:r w:rsidR="007B396D">
              <w:rPr>
                <w:rFonts w:ascii="Arial" w:hAnsi="Arial" w:cs="Arial"/>
                <w:b/>
                <w:bCs/>
                <w:color w:val="FFFFFF" w:themeColor="background1"/>
                <w:sz w:val="21"/>
                <w:szCs w:val="21"/>
              </w:rPr>
              <w:t>Notification of any material safeguarding incidents since the previous meeting</w:t>
            </w:r>
          </w:p>
        </w:tc>
      </w:tr>
    </w:tbl>
    <w:p w14:paraId="4BCCA67D" w14:textId="6DE9365D" w:rsidR="00BC5FBF" w:rsidRDefault="004878DF" w:rsidP="00BD749D">
      <w:pPr>
        <w:pStyle w:val="ListParagraph"/>
        <w:numPr>
          <w:ilvl w:val="0"/>
          <w:numId w:val="2"/>
        </w:numPr>
        <w:spacing w:before="120" w:line="259" w:lineRule="auto"/>
        <w:ind w:right="-875"/>
        <w:rPr>
          <w:rFonts w:ascii="Arial" w:hAnsi="Arial" w:cs="Arial"/>
          <w:bCs/>
          <w:sz w:val="21"/>
          <w:szCs w:val="21"/>
        </w:rPr>
      </w:pPr>
      <w:r>
        <w:rPr>
          <w:rFonts w:ascii="Arial" w:hAnsi="Arial" w:cs="Arial"/>
          <w:bCs/>
          <w:sz w:val="21"/>
          <w:szCs w:val="21"/>
        </w:rPr>
        <w:t xml:space="preserve">The HoS said that a child had evaded six members of staff, left the premises by the Year </w:t>
      </w:r>
      <w:r w:rsidR="00BD749D">
        <w:rPr>
          <w:rFonts w:ascii="Arial" w:hAnsi="Arial" w:cs="Arial"/>
          <w:bCs/>
          <w:sz w:val="21"/>
          <w:szCs w:val="21"/>
        </w:rPr>
        <w:t xml:space="preserve">1/2 </w:t>
      </w:r>
      <w:proofErr w:type="gramStart"/>
      <w:r>
        <w:rPr>
          <w:rFonts w:ascii="Arial" w:hAnsi="Arial" w:cs="Arial"/>
          <w:bCs/>
          <w:sz w:val="21"/>
          <w:szCs w:val="21"/>
        </w:rPr>
        <w:t>gate</w:t>
      </w:r>
      <w:proofErr w:type="gramEnd"/>
      <w:r>
        <w:rPr>
          <w:rFonts w:ascii="Arial" w:hAnsi="Arial" w:cs="Arial"/>
          <w:bCs/>
          <w:sz w:val="21"/>
          <w:szCs w:val="21"/>
        </w:rPr>
        <w:t xml:space="preserve"> and </w:t>
      </w:r>
      <w:r w:rsidR="00BD749D">
        <w:rPr>
          <w:rFonts w:ascii="Arial" w:hAnsi="Arial" w:cs="Arial"/>
          <w:bCs/>
          <w:sz w:val="21"/>
          <w:szCs w:val="21"/>
        </w:rPr>
        <w:t xml:space="preserve">got into the car of a parent who was not his, without anyone in school knowing.  </w:t>
      </w:r>
      <w:r w:rsidR="00C74F98">
        <w:rPr>
          <w:rFonts w:ascii="Arial" w:hAnsi="Arial" w:cs="Arial"/>
          <w:bCs/>
          <w:sz w:val="21"/>
          <w:szCs w:val="21"/>
        </w:rPr>
        <w:t xml:space="preserve">The school had </w:t>
      </w:r>
      <w:r w:rsidR="00C25B7D">
        <w:rPr>
          <w:rFonts w:ascii="Arial" w:hAnsi="Arial" w:cs="Arial"/>
          <w:bCs/>
          <w:sz w:val="21"/>
          <w:szCs w:val="21"/>
        </w:rPr>
        <w:t>changed</w:t>
      </w:r>
      <w:r w:rsidR="00C74F98">
        <w:rPr>
          <w:rFonts w:ascii="Arial" w:hAnsi="Arial" w:cs="Arial"/>
          <w:bCs/>
          <w:sz w:val="21"/>
          <w:szCs w:val="21"/>
        </w:rPr>
        <w:t xml:space="preserve"> its practice </w:t>
      </w:r>
      <w:proofErr w:type="gramStart"/>
      <w:r w:rsidR="00C74F98">
        <w:rPr>
          <w:rFonts w:ascii="Arial" w:hAnsi="Arial" w:cs="Arial"/>
          <w:bCs/>
          <w:sz w:val="21"/>
          <w:szCs w:val="21"/>
        </w:rPr>
        <w:t>in light of</w:t>
      </w:r>
      <w:proofErr w:type="gramEnd"/>
      <w:r w:rsidR="00C74F98">
        <w:rPr>
          <w:rFonts w:ascii="Arial" w:hAnsi="Arial" w:cs="Arial"/>
          <w:bCs/>
          <w:sz w:val="21"/>
          <w:szCs w:val="21"/>
        </w:rPr>
        <w:t xml:space="preserve"> this incident: routines at that </w:t>
      </w:r>
      <w:r w:rsidR="00C25B7D">
        <w:rPr>
          <w:rFonts w:ascii="Arial" w:hAnsi="Arial" w:cs="Arial"/>
          <w:bCs/>
          <w:sz w:val="21"/>
          <w:szCs w:val="21"/>
        </w:rPr>
        <w:t>gate had</w:t>
      </w:r>
      <w:r w:rsidR="00C74F98">
        <w:rPr>
          <w:rFonts w:ascii="Arial" w:hAnsi="Arial" w:cs="Arial"/>
          <w:bCs/>
          <w:sz w:val="21"/>
          <w:szCs w:val="21"/>
        </w:rPr>
        <w:t xml:space="preserve"> been altered so that parents were brought into the playground and </w:t>
      </w:r>
      <w:r w:rsidR="00C25B7D">
        <w:rPr>
          <w:rFonts w:ascii="Arial" w:hAnsi="Arial" w:cs="Arial"/>
          <w:bCs/>
          <w:sz w:val="21"/>
          <w:szCs w:val="21"/>
        </w:rPr>
        <w:t>children released differently so that this could not happen again.</w:t>
      </w:r>
    </w:p>
    <w:p w14:paraId="0FBA2963" w14:textId="0EA44B2E" w:rsidR="00C25B7D" w:rsidRDefault="00C25B7D" w:rsidP="00C25B7D">
      <w:pPr>
        <w:pStyle w:val="ListParagraph"/>
        <w:numPr>
          <w:ilvl w:val="0"/>
          <w:numId w:val="2"/>
        </w:numPr>
        <w:spacing w:before="120" w:line="259" w:lineRule="auto"/>
        <w:ind w:right="-873"/>
        <w:contextualSpacing w:val="0"/>
        <w:rPr>
          <w:rFonts w:ascii="Arial" w:hAnsi="Arial" w:cs="Arial"/>
          <w:bCs/>
          <w:sz w:val="21"/>
          <w:szCs w:val="21"/>
        </w:rPr>
      </w:pPr>
      <w:r w:rsidRPr="00C25B7D">
        <w:rPr>
          <w:rFonts w:ascii="Arial" w:hAnsi="Arial" w:cs="Arial"/>
          <w:b/>
          <w:sz w:val="21"/>
          <w:szCs w:val="21"/>
          <w:u w:val="single"/>
        </w:rPr>
        <w:t>Replying to questions</w:t>
      </w:r>
      <w:r>
        <w:rPr>
          <w:rFonts w:ascii="Arial" w:hAnsi="Arial" w:cs="Arial"/>
          <w:bCs/>
          <w:sz w:val="21"/>
          <w:szCs w:val="21"/>
        </w:rPr>
        <w:t xml:space="preserve">, the HoS said that the child’s parent had been </w:t>
      </w:r>
      <w:r w:rsidR="00630701">
        <w:rPr>
          <w:rFonts w:ascii="Arial" w:hAnsi="Arial" w:cs="Arial"/>
          <w:bCs/>
          <w:sz w:val="21"/>
          <w:szCs w:val="21"/>
        </w:rPr>
        <w:t>content with the action taken by the school</w:t>
      </w:r>
      <w:r w:rsidR="004A38D0">
        <w:rPr>
          <w:rFonts w:ascii="Arial" w:hAnsi="Arial" w:cs="Arial"/>
          <w:bCs/>
          <w:sz w:val="21"/>
          <w:szCs w:val="21"/>
        </w:rPr>
        <w:t>,</w:t>
      </w:r>
      <w:r w:rsidR="00630701">
        <w:rPr>
          <w:rFonts w:ascii="Arial" w:hAnsi="Arial" w:cs="Arial"/>
          <w:bCs/>
          <w:sz w:val="21"/>
          <w:szCs w:val="21"/>
        </w:rPr>
        <w:t xml:space="preserve"> had recognised that the child was a “Houdini”</w:t>
      </w:r>
      <w:r w:rsidR="004A38D0">
        <w:rPr>
          <w:rFonts w:ascii="Arial" w:hAnsi="Arial" w:cs="Arial"/>
          <w:bCs/>
          <w:sz w:val="21"/>
          <w:szCs w:val="21"/>
        </w:rPr>
        <w:t xml:space="preserve"> and had confirmed that t</w:t>
      </w:r>
      <w:r w:rsidR="00630701">
        <w:rPr>
          <w:rFonts w:ascii="Arial" w:hAnsi="Arial" w:cs="Arial"/>
          <w:bCs/>
          <w:sz w:val="21"/>
          <w:szCs w:val="21"/>
        </w:rPr>
        <w:t xml:space="preserve">he adult whose car the </w:t>
      </w:r>
      <w:r w:rsidR="00964FD2">
        <w:rPr>
          <w:rFonts w:ascii="Arial" w:hAnsi="Arial" w:cs="Arial"/>
          <w:bCs/>
          <w:sz w:val="21"/>
          <w:szCs w:val="21"/>
        </w:rPr>
        <w:t>child</w:t>
      </w:r>
      <w:r w:rsidR="00630701">
        <w:rPr>
          <w:rFonts w:ascii="Arial" w:hAnsi="Arial" w:cs="Arial"/>
          <w:bCs/>
          <w:sz w:val="21"/>
          <w:szCs w:val="21"/>
        </w:rPr>
        <w:t xml:space="preserve"> had entered had been related to the family</w:t>
      </w:r>
      <w:r w:rsidR="004A38D0">
        <w:rPr>
          <w:rFonts w:ascii="Arial" w:hAnsi="Arial" w:cs="Arial"/>
          <w:bCs/>
          <w:sz w:val="21"/>
          <w:szCs w:val="21"/>
        </w:rPr>
        <w:t>.</w:t>
      </w:r>
      <w:r w:rsidR="00964FD2">
        <w:rPr>
          <w:rFonts w:ascii="Arial" w:hAnsi="Arial" w:cs="Arial"/>
          <w:bCs/>
          <w:sz w:val="21"/>
          <w:szCs w:val="21"/>
        </w:rPr>
        <w:t xml:space="preserve"> </w:t>
      </w:r>
    </w:p>
    <w:p w14:paraId="4D0DD15F" w14:textId="471D1B57" w:rsidR="00964FD2" w:rsidRPr="004A38D0" w:rsidRDefault="004A38D0" w:rsidP="00C25B7D">
      <w:pPr>
        <w:pStyle w:val="ListParagraph"/>
        <w:numPr>
          <w:ilvl w:val="0"/>
          <w:numId w:val="2"/>
        </w:numPr>
        <w:spacing w:before="120" w:line="259" w:lineRule="auto"/>
        <w:ind w:right="-873"/>
        <w:contextualSpacing w:val="0"/>
        <w:rPr>
          <w:rFonts w:ascii="Arial" w:hAnsi="Arial" w:cs="Arial"/>
          <w:bCs/>
          <w:sz w:val="21"/>
          <w:szCs w:val="21"/>
        </w:rPr>
      </w:pPr>
      <w:r>
        <w:rPr>
          <w:rFonts w:ascii="Arial" w:hAnsi="Arial" w:cs="Arial"/>
          <w:bCs/>
          <w:sz w:val="21"/>
          <w:szCs w:val="21"/>
        </w:rPr>
        <w:t>Noting that</w:t>
      </w:r>
      <w:r w:rsidRPr="004A38D0">
        <w:rPr>
          <w:rFonts w:ascii="Arial" w:hAnsi="Arial" w:cs="Arial"/>
          <w:bCs/>
          <w:sz w:val="21"/>
          <w:szCs w:val="21"/>
        </w:rPr>
        <w:t xml:space="preserve"> </w:t>
      </w:r>
      <w:r>
        <w:rPr>
          <w:rFonts w:ascii="Arial" w:hAnsi="Arial" w:cs="Arial"/>
          <w:bCs/>
          <w:sz w:val="21"/>
          <w:szCs w:val="21"/>
        </w:rPr>
        <w:t xml:space="preserve">the car had been parked on a double yellow line outside school, Governors </w:t>
      </w:r>
      <w:r w:rsidR="00FB61F3">
        <w:rPr>
          <w:rFonts w:ascii="Arial" w:hAnsi="Arial" w:cs="Arial"/>
          <w:bCs/>
          <w:sz w:val="21"/>
          <w:szCs w:val="21"/>
        </w:rPr>
        <w:t>said that the incident should be highlighted in the HoS’s communications with BC/Highways about the parking issue</w:t>
      </w:r>
      <w:r w:rsidR="005306D3">
        <w:rPr>
          <w:rFonts w:ascii="Arial" w:hAnsi="Arial" w:cs="Arial"/>
          <w:bCs/>
          <w:sz w:val="21"/>
          <w:szCs w:val="21"/>
        </w:rPr>
        <w:t xml:space="preserve"> as a further example of how safety was being put at risk.  </w:t>
      </w:r>
    </w:p>
    <w:p w14:paraId="4E4620DA" w14:textId="77777777" w:rsidR="00BC5FBF" w:rsidRDefault="00BC5FBF" w:rsidP="00CA0B29">
      <w:pPr>
        <w:ind w:left="680" w:right="282"/>
        <w:rPr>
          <w:rFonts w:ascii="Arial" w:hAnsi="Arial" w:cs="Arial"/>
          <w:bCs/>
          <w:sz w:val="21"/>
          <w:szCs w:val="21"/>
        </w:rPr>
      </w:pPr>
    </w:p>
    <w:p w14:paraId="31573B51" w14:textId="77777777" w:rsidR="00B96227" w:rsidRDefault="00B96227" w:rsidP="00CA0B29">
      <w:pPr>
        <w:ind w:left="680" w:right="282"/>
        <w:rPr>
          <w:rFonts w:ascii="Arial" w:hAnsi="Arial" w:cs="Arial"/>
          <w:bCs/>
          <w:sz w:val="21"/>
          <w:szCs w:val="21"/>
        </w:rPr>
      </w:pPr>
    </w:p>
    <w:p w14:paraId="4E94E31A" w14:textId="6D879812" w:rsidR="00B96227" w:rsidRPr="005306D3" w:rsidRDefault="005306D3" w:rsidP="005306D3">
      <w:pPr>
        <w:ind w:left="-284" w:right="282"/>
        <w:rPr>
          <w:rFonts w:ascii="Arial" w:hAnsi="Arial" w:cs="Arial"/>
          <w:bCs/>
          <w:i/>
          <w:iCs/>
          <w:sz w:val="21"/>
          <w:szCs w:val="21"/>
        </w:rPr>
      </w:pPr>
      <w:r w:rsidRPr="005306D3">
        <w:rPr>
          <w:rFonts w:ascii="Arial" w:hAnsi="Arial" w:cs="Arial"/>
          <w:bCs/>
          <w:i/>
          <w:iCs/>
          <w:sz w:val="21"/>
          <w:szCs w:val="21"/>
        </w:rPr>
        <w:t xml:space="preserve">Claire Redman withdrew from the meeting at </w:t>
      </w:r>
      <w:r w:rsidR="00B96227" w:rsidRPr="005306D3">
        <w:rPr>
          <w:rFonts w:ascii="Arial" w:hAnsi="Arial" w:cs="Arial"/>
          <w:bCs/>
          <w:i/>
          <w:iCs/>
          <w:sz w:val="21"/>
          <w:szCs w:val="21"/>
        </w:rPr>
        <w:t>2.59pm</w:t>
      </w:r>
    </w:p>
    <w:p w14:paraId="557DAD87" w14:textId="77777777" w:rsidR="00BC5FBF" w:rsidRDefault="00BC5FBF" w:rsidP="00CA0B29">
      <w:pPr>
        <w:ind w:left="680" w:right="282"/>
        <w:rPr>
          <w:rFonts w:ascii="Arial" w:hAnsi="Arial" w:cs="Arial"/>
          <w:bCs/>
          <w:sz w:val="21"/>
          <w:szCs w:val="21"/>
        </w:rPr>
      </w:pPr>
    </w:p>
    <w:p w14:paraId="0C671762" w14:textId="310406AA" w:rsidR="00C564B7" w:rsidRPr="00A06C80" w:rsidRDefault="00C564B7" w:rsidP="00C564B7">
      <w:pPr>
        <w:rPr>
          <w:rFonts w:ascii="Arial" w:hAnsi="Arial" w:cs="Arial"/>
          <w:sz w:val="21"/>
          <w:szCs w:val="21"/>
          <w:lang w:val="en-US"/>
        </w:rPr>
      </w:pPr>
    </w:p>
    <w:tbl>
      <w:tblPr>
        <w:tblStyle w:val="TableGrid"/>
        <w:tblW w:w="11052" w:type="dxa"/>
        <w:tblInd w:w="-567" w:type="dxa"/>
        <w:shd w:val="clear" w:color="auto" w:fill="2F5496" w:themeFill="accent1" w:themeFillShade="BF"/>
        <w:tblLook w:val="04A0" w:firstRow="1" w:lastRow="0" w:firstColumn="1" w:lastColumn="0" w:noHBand="0" w:noVBand="1"/>
      </w:tblPr>
      <w:tblGrid>
        <w:gridCol w:w="11052"/>
      </w:tblGrid>
      <w:tr w:rsidR="00C564B7" w:rsidRPr="002D3090" w14:paraId="3F0A30DB" w14:textId="77777777" w:rsidTr="008D1D1E">
        <w:tc>
          <w:tcPr>
            <w:tcW w:w="11052" w:type="dxa"/>
            <w:shd w:val="clear" w:color="auto" w:fill="2F5496" w:themeFill="accent1" w:themeFillShade="BF"/>
          </w:tcPr>
          <w:p w14:paraId="6DCF26A3" w14:textId="77777777" w:rsidR="00C564B7" w:rsidRPr="002D3090" w:rsidRDefault="00C564B7" w:rsidP="009F0F61">
            <w:pPr>
              <w:rPr>
                <w:rFonts w:ascii="Arial" w:hAnsi="Arial" w:cs="Arial"/>
                <w:b/>
                <w:bCs/>
                <w:sz w:val="21"/>
                <w:szCs w:val="21"/>
                <w:lang w:val="en-US"/>
              </w:rPr>
            </w:pPr>
            <w:r w:rsidRPr="002D3090">
              <w:rPr>
                <w:rFonts w:ascii="Arial" w:hAnsi="Arial" w:cs="Arial"/>
                <w:b/>
                <w:bCs/>
                <w:color w:val="FFFFFF" w:themeColor="background1"/>
                <w:sz w:val="21"/>
                <w:szCs w:val="21"/>
                <w:lang w:val="en-US"/>
              </w:rPr>
              <w:t>Closing items</w:t>
            </w:r>
          </w:p>
        </w:tc>
      </w:tr>
    </w:tbl>
    <w:p w14:paraId="3496E9C4" w14:textId="77777777" w:rsidR="00101D8F" w:rsidRDefault="00101D8F" w:rsidP="00CA0B29">
      <w:pPr>
        <w:tabs>
          <w:tab w:val="num" w:pos="720"/>
        </w:tabs>
        <w:ind w:right="282"/>
        <w:rPr>
          <w:rFonts w:ascii="Arial" w:hAnsi="Arial" w:cs="Arial"/>
          <w:b/>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2D3090" w:rsidRPr="002D3090" w14:paraId="04FDC04D" w14:textId="77777777" w:rsidTr="00BA0572">
        <w:tc>
          <w:tcPr>
            <w:tcW w:w="1134" w:type="dxa"/>
            <w:shd w:val="clear" w:color="auto" w:fill="4472C4" w:themeFill="accent1"/>
          </w:tcPr>
          <w:p w14:paraId="50D7E7B0" w14:textId="56E6C2E8" w:rsidR="002D3090" w:rsidRPr="002D3090" w:rsidRDefault="001F7C94" w:rsidP="002D3090">
            <w:pPr>
              <w:ind w:right="-46"/>
              <w:rPr>
                <w:rFonts w:ascii="Arial" w:hAnsi="Arial" w:cs="Arial"/>
                <w:b/>
                <w:color w:val="FFFFFF" w:themeColor="background1"/>
                <w:sz w:val="18"/>
                <w:szCs w:val="18"/>
              </w:rPr>
            </w:pPr>
            <w:r>
              <w:rPr>
                <w:rFonts w:ascii="Arial" w:hAnsi="Arial" w:cs="Arial"/>
                <w:b/>
                <w:color w:val="FFFFFF" w:themeColor="background1"/>
                <w:sz w:val="18"/>
                <w:szCs w:val="18"/>
              </w:rPr>
              <w:t xml:space="preserve">Res </w:t>
            </w:r>
            <w:r w:rsidR="00906A3B">
              <w:rPr>
                <w:rFonts w:ascii="Arial" w:hAnsi="Arial" w:cs="Arial"/>
                <w:b/>
                <w:color w:val="FFFFFF" w:themeColor="background1"/>
                <w:sz w:val="18"/>
                <w:szCs w:val="18"/>
              </w:rPr>
              <w:t>22/23</w:t>
            </w:r>
          </w:p>
        </w:tc>
        <w:tc>
          <w:tcPr>
            <w:tcW w:w="9923" w:type="dxa"/>
            <w:shd w:val="clear" w:color="auto" w:fill="4472C4" w:themeFill="accent1"/>
          </w:tcPr>
          <w:p w14:paraId="05E0327E" w14:textId="404794A6" w:rsidR="002D3090" w:rsidRPr="002D3090" w:rsidRDefault="002D3090" w:rsidP="002D3090">
            <w:pPr>
              <w:tabs>
                <w:tab w:val="num" w:pos="720"/>
              </w:tabs>
              <w:ind w:left="-103" w:right="282"/>
              <w:rPr>
                <w:rFonts w:ascii="Arial" w:hAnsi="Arial" w:cs="Arial"/>
                <w:i/>
                <w:iCs/>
                <w:color w:val="FFFFFF" w:themeColor="background1"/>
                <w:sz w:val="21"/>
                <w:szCs w:val="21"/>
              </w:rPr>
            </w:pPr>
            <w:r w:rsidRPr="002D3090">
              <w:rPr>
                <w:rFonts w:ascii="Arial" w:hAnsi="Arial" w:cs="Arial"/>
                <w:b/>
                <w:bCs/>
                <w:color w:val="FFFFFF" w:themeColor="background1"/>
                <w:sz w:val="21"/>
                <w:szCs w:val="21"/>
              </w:rPr>
              <w:t xml:space="preserve"> </w:t>
            </w:r>
            <w:r w:rsidRPr="002D3090">
              <w:rPr>
                <w:rFonts w:ascii="Arial" w:hAnsi="Arial" w:cs="Arial"/>
                <w:b/>
                <w:color w:val="FFFFFF" w:themeColor="background1"/>
                <w:sz w:val="21"/>
                <w:szCs w:val="21"/>
              </w:rPr>
              <w:t xml:space="preserve">Urgent other business referred from Item Res </w:t>
            </w:r>
            <w:r w:rsidR="00906A3B" w:rsidRPr="00906A3B">
              <w:rPr>
                <w:rFonts w:ascii="Arial" w:hAnsi="Arial" w:cs="Arial"/>
                <w:b/>
                <w:color w:val="FFFFFF" w:themeColor="background1"/>
                <w:sz w:val="21"/>
                <w:szCs w:val="21"/>
              </w:rPr>
              <w:t>03</w:t>
            </w:r>
            <w:r w:rsidRPr="002D3090">
              <w:rPr>
                <w:rFonts w:ascii="Arial" w:hAnsi="Arial" w:cs="Arial"/>
                <w:b/>
                <w:color w:val="FFFFFF" w:themeColor="background1"/>
                <w:sz w:val="21"/>
                <w:szCs w:val="21"/>
              </w:rPr>
              <w:t>/2</w:t>
            </w:r>
            <w:r w:rsidR="001F7C94">
              <w:rPr>
                <w:rFonts w:ascii="Arial" w:hAnsi="Arial" w:cs="Arial"/>
                <w:b/>
                <w:color w:val="FFFFFF" w:themeColor="background1"/>
                <w:sz w:val="21"/>
                <w:szCs w:val="21"/>
              </w:rPr>
              <w:t>3</w:t>
            </w:r>
            <w:r w:rsidRPr="002D3090">
              <w:rPr>
                <w:rFonts w:ascii="Arial" w:hAnsi="Arial" w:cs="Arial"/>
                <w:b/>
                <w:color w:val="FFFFFF" w:themeColor="background1"/>
                <w:sz w:val="21"/>
                <w:szCs w:val="21"/>
              </w:rPr>
              <w:t xml:space="preserve"> above</w:t>
            </w:r>
          </w:p>
        </w:tc>
      </w:tr>
    </w:tbl>
    <w:p w14:paraId="0CED599F" w14:textId="1A5A98B9" w:rsidR="00CA5528" w:rsidRDefault="001E4442" w:rsidP="00BA08FE">
      <w:pPr>
        <w:pStyle w:val="ListParagraph"/>
        <w:numPr>
          <w:ilvl w:val="0"/>
          <w:numId w:val="2"/>
        </w:numPr>
        <w:spacing w:before="120" w:line="259" w:lineRule="auto"/>
        <w:ind w:right="-875"/>
        <w:rPr>
          <w:rFonts w:ascii="Arial" w:hAnsi="Arial" w:cs="Arial"/>
          <w:bCs/>
          <w:sz w:val="21"/>
          <w:szCs w:val="21"/>
        </w:rPr>
      </w:pPr>
      <w:r>
        <w:rPr>
          <w:rFonts w:ascii="Arial" w:hAnsi="Arial" w:cs="Arial"/>
          <w:bCs/>
          <w:sz w:val="21"/>
          <w:szCs w:val="21"/>
        </w:rPr>
        <w:t xml:space="preserve">The EHT said that, now that Keven Wheeler, </w:t>
      </w:r>
      <w:r w:rsidR="00BA08FE">
        <w:rPr>
          <w:rFonts w:ascii="Arial" w:hAnsi="Arial" w:cs="Arial"/>
          <w:bCs/>
          <w:sz w:val="21"/>
          <w:szCs w:val="21"/>
        </w:rPr>
        <w:t>who</w:t>
      </w:r>
      <w:r>
        <w:rPr>
          <w:rFonts w:ascii="Arial" w:hAnsi="Arial" w:cs="Arial"/>
          <w:bCs/>
          <w:sz w:val="21"/>
          <w:szCs w:val="21"/>
        </w:rPr>
        <w:t xml:space="preserve"> had been </w:t>
      </w:r>
      <w:r w:rsidR="00BA08FE">
        <w:rPr>
          <w:rFonts w:ascii="Arial" w:hAnsi="Arial" w:cs="Arial"/>
          <w:bCs/>
          <w:sz w:val="21"/>
          <w:szCs w:val="21"/>
        </w:rPr>
        <w:t>substantive</w:t>
      </w:r>
      <w:r>
        <w:rPr>
          <w:rFonts w:ascii="Arial" w:hAnsi="Arial" w:cs="Arial"/>
          <w:bCs/>
          <w:sz w:val="21"/>
          <w:szCs w:val="21"/>
        </w:rPr>
        <w:t xml:space="preserve"> Head of School at Steeton but working on secondment to Myrtle Park, had now been appointed as permanent Head of School at Myrtle Park, </w:t>
      </w:r>
      <w:r w:rsidR="00BA08FE">
        <w:rPr>
          <w:rFonts w:ascii="Arial" w:hAnsi="Arial" w:cs="Arial"/>
          <w:bCs/>
          <w:sz w:val="21"/>
          <w:szCs w:val="21"/>
        </w:rPr>
        <w:t>discussions had been started with the Steeton’s acting HoS and Deputy Headteacher about permanent leadership at Steeton.</w:t>
      </w:r>
      <w:r w:rsidR="002877D1">
        <w:rPr>
          <w:rFonts w:ascii="Arial" w:hAnsi="Arial" w:cs="Arial"/>
          <w:bCs/>
          <w:sz w:val="21"/>
          <w:szCs w:val="21"/>
        </w:rPr>
        <w:t xml:space="preserve">  He planned to discuss with the school’s HR partner the scope for </w:t>
      </w:r>
      <w:r w:rsidR="00563ED8">
        <w:rPr>
          <w:rFonts w:ascii="Arial" w:hAnsi="Arial" w:cs="Arial"/>
          <w:bCs/>
          <w:sz w:val="21"/>
          <w:szCs w:val="21"/>
        </w:rPr>
        <w:t xml:space="preserve">them to be recruited from their substantive positions into their acting positions on a </w:t>
      </w:r>
      <w:r w:rsidR="001733AF">
        <w:rPr>
          <w:rFonts w:ascii="Arial" w:hAnsi="Arial" w:cs="Arial"/>
          <w:bCs/>
          <w:sz w:val="21"/>
          <w:szCs w:val="21"/>
        </w:rPr>
        <w:t>permanent</w:t>
      </w:r>
      <w:r w:rsidR="00563ED8">
        <w:rPr>
          <w:rFonts w:ascii="Arial" w:hAnsi="Arial" w:cs="Arial"/>
          <w:bCs/>
          <w:sz w:val="21"/>
          <w:szCs w:val="21"/>
        </w:rPr>
        <w:t xml:space="preserve"> basis as part of the leadership remodelling required of the school by BC/SFT.  </w:t>
      </w:r>
      <w:r w:rsidR="001733AF">
        <w:rPr>
          <w:rFonts w:ascii="Arial" w:hAnsi="Arial" w:cs="Arial"/>
          <w:bCs/>
          <w:sz w:val="21"/>
          <w:szCs w:val="21"/>
        </w:rPr>
        <w:t>I</w:t>
      </w:r>
      <w:r w:rsidR="00C337B5">
        <w:rPr>
          <w:rFonts w:ascii="Arial" w:hAnsi="Arial" w:cs="Arial"/>
          <w:bCs/>
          <w:sz w:val="21"/>
          <w:szCs w:val="21"/>
        </w:rPr>
        <w:t>f</w:t>
      </w:r>
      <w:r w:rsidR="001733AF">
        <w:rPr>
          <w:rFonts w:ascii="Arial" w:hAnsi="Arial" w:cs="Arial"/>
          <w:bCs/>
          <w:sz w:val="21"/>
          <w:szCs w:val="21"/>
        </w:rPr>
        <w:t xml:space="preserve"> this were not possible, the school would </w:t>
      </w:r>
      <w:r w:rsidR="00CF39A8">
        <w:rPr>
          <w:rFonts w:ascii="Arial" w:hAnsi="Arial" w:cs="Arial"/>
          <w:bCs/>
          <w:sz w:val="21"/>
          <w:szCs w:val="21"/>
        </w:rPr>
        <w:t>undertake</w:t>
      </w:r>
      <w:r w:rsidR="001733AF">
        <w:rPr>
          <w:rFonts w:ascii="Arial" w:hAnsi="Arial" w:cs="Arial"/>
          <w:bCs/>
          <w:sz w:val="21"/>
          <w:szCs w:val="21"/>
        </w:rPr>
        <w:t xml:space="preserve"> recruitment procedure</w:t>
      </w:r>
      <w:r w:rsidR="00CF39A8">
        <w:rPr>
          <w:rFonts w:ascii="Arial" w:hAnsi="Arial" w:cs="Arial"/>
          <w:bCs/>
          <w:sz w:val="21"/>
          <w:szCs w:val="21"/>
        </w:rPr>
        <w:t>.  Governors agreed that ti</w:t>
      </w:r>
      <w:r w:rsidR="00581024">
        <w:rPr>
          <w:rFonts w:ascii="Arial" w:hAnsi="Arial" w:cs="Arial"/>
          <w:bCs/>
          <w:sz w:val="21"/>
          <w:szCs w:val="21"/>
        </w:rPr>
        <w:t>m</w:t>
      </w:r>
      <w:r w:rsidR="00CF39A8">
        <w:rPr>
          <w:rFonts w:ascii="Arial" w:hAnsi="Arial" w:cs="Arial"/>
          <w:bCs/>
          <w:sz w:val="21"/>
          <w:szCs w:val="21"/>
        </w:rPr>
        <w:t xml:space="preserve">e would better be spent on preparations for the anticipated Ofsted visit.  </w:t>
      </w:r>
    </w:p>
    <w:p w14:paraId="73CA6428" w14:textId="7B57BFAA" w:rsidR="00C337B5" w:rsidRDefault="00C337B5" w:rsidP="00C337B5">
      <w:pPr>
        <w:pStyle w:val="ListParagraph"/>
        <w:numPr>
          <w:ilvl w:val="0"/>
          <w:numId w:val="2"/>
        </w:numPr>
        <w:spacing w:before="120" w:line="259" w:lineRule="auto"/>
        <w:ind w:right="-873"/>
        <w:contextualSpacing w:val="0"/>
        <w:rPr>
          <w:rFonts w:ascii="Arial" w:hAnsi="Arial" w:cs="Arial"/>
          <w:bCs/>
          <w:sz w:val="21"/>
          <w:szCs w:val="21"/>
        </w:rPr>
      </w:pPr>
      <w:r>
        <w:rPr>
          <w:rFonts w:ascii="Arial" w:hAnsi="Arial" w:cs="Arial"/>
          <w:bCs/>
          <w:sz w:val="21"/>
          <w:szCs w:val="21"/>
        </w:rPr>
        <w:t xml:space="preserve">If the positions could be filled as part of the leadership restructure, the implication would be that the school would not be able to slot an Assistant Headteacher position back into the structure </w:t>
      </w:r>
      <w:proofErr w:type="gramStart"/>
      <w:r>
        <w:rPr>
          <w:rFonts w:ascii="Arial" w:hAnsi="Arial" w:cs="Arial"/>
          <w:bCs/>
          <w:sz w:val="21"/>
          <w:szCs w:val="21"/>
        </w:rPr>
        <w:t>at a later date</w:t>
      </w:r>
      <w:proofErr w:type="gramEnd"/>
      <w:r>
        <w:rPr>
          <w:rFonts w:ascii="Arial" w:hAnsi="Arial" w:cs="Arial"/>
          <w:bCs/>
          <w:sz w:val="21"/>
          <w:szCs w:val="21"/>
        </w:rPr>
        <w:t xml:space="preserve">.  </w:t>
      </w:r>
      <w:r w:rsidR="00777BDD">
        <w:rPr>
          <w:rFonts w:ascii="Arial" w:hAnsi="Arial" w:cs="Arial"/>
          <w:bCs/>
          <w:sz w:val="21"/>
          <w:szCs w:val="21"/>
        </w:rPr>
        <w:t>The EHT did not consider that this would be an issue</w:t>
      </w:r>
      <w:r w:rsidR="00363DA1">
        <w:rPr>
          <w:rFonts w:ascii="Arial" w:hAnsi="Arial" w:cs="Arial"/>
          <w:bCs/>
          <w:sz w:val="21"/>
          <w:szCs w:val="21"/>
        </w:rPr>
        <w:t xml:space="preserve">.  </w:t>
      </w:r>
    </w:p>
    <w:p w14:paraId="5558B2E3" w14:textId="2C722EC9" w:rsidR="00581024" w:rsidRDefault="00581024" w:rsidP="00581024">
      <w:pPr>
        <w:pStyle w:val="ListParagraph"/>
        <w:numPr>
          <w:ilvl w:val="0"/>
          <w:numId w:val="2"/>
        </w:numPr>
        <w:spacing w:before="120" w:line="259" w:lineRule="auto"/>
        <w:ind w:right="-873"/>
        <w:contextualSpacing w:val="0"/>
        <w:rPr>
          <w:rFonts w:ascii="Arial" w:hAnsi="Arial" w:cs="Arial"/>
          <w:bCs/>
          <w:sz w:val="21"/>
          <w:szCs w:val="21"/>
        </w:rPr>
      </w:pPr>
      <w:r>
        <w:rPr>
          <w:rFonts w:ascii="Arial" w:hAnsi="Arial" w:cs="Arial"/>
          <w:bCs/>
          <w:sz w:val="21"/>
          <w:szCs w:val="21"/>
        </w:rPr>
        <w:t xml:space="preserve">If a recruitment process were necessary, the EHT </w:t>
      </w:r>
      <w:proofErr w:type="gramStart"/>
      <w:r>
        <w:rPr>
          <w:rFonts w:ascii="Arial" w:hAnsi="Arial" w:cs="Arial"/>
          <w:bCs/>
          <w:sz w:val="21"/>
          <w:szCs w:val="21"/>
        </w:rPr>
        <w:t>proposed</w:t>
      </w:r>
      <w:proofErr w:type="gramEnd"/>
      <w:r>
        <w:rPr>
          <w:rFonts w:ascii="Arial" w:hAnsi="Arial" w:cs="Arial"/>
          <w:bCs/>
          <w:sz w:val="21"/>
          <w:szCs w:val="21"/>
        </w:rPr>
        <w:t xml:space="preserve"> and the Committee agreed that the panel for the Head of School position should consist of three governors but not the EHT himself.  The EHT </w:t>
      </w:r>
      <w:r w:rsidR="001F6EF6">
        <w:rPr>
          <w:rFonts w:ascii="Arial" w:hAnsi="Arial" w:cs="Arial"/>
          <w:bCs/>
          <w:sz w:val="21"/>
          <w:szCs w:val="21"/>
        </w:rPr>
        <w:t>s</w:t>
      </w:r>
      <w:r>
        <w:rPr>
          <w:rFonts w:ascii="Arial" w:hAnsi="Arial" w:cs="Arial"/>
          <w:bCs/>
          <w:sz w:val="21"/>
          <w:szCs w:val="21"/>
        </w:rPr>
        <w:t>aid that the aim would be to complete the process before the end of the autumn term.</w:t>
      </w:r>
    </w:p>
    <w:p w14:paraId="5E0DC167" w14:textId="1C41C0C3" w:rsidR="001F6EF6" w:rsidRDefault="001F6EF6" w:rsidP="00581024">
      <w:pPr>
        <w:pStyle w:val="ListParagraph"/>
        <w:numPr>
          <w:ilvl w:val="0"/>
          <w:numId w:val="2"/>
        </w:numPr>
        <w:spacing w:before="120" w:line="259" w:lineRule="auto"/>
        <w:ind w:right="-873"/>
        <w:contextualSpacing w:val="0"/>
        <w:rPr>
          <w:rFonts w:ascii="Arial" w:hAnsi="Arial" w:cs="Arial"/>
          <w:bCs/>
          <w:sz w:val="21"/>
          <w:szCs w:val="21"/>
        </w:rPr>
      </w:pPr>
      <w:r>
        <w:rPr>
          <w:rFonts w:ascii="Arial" w:hAnsi="Arial" w:cs="Arial"/>
          <w:bCs/>
          <w:sz w:val="21"/>
          <w:szCs w:val="21"/>
        </w:rPr>
        <w:t xml:space="preserve">The EHT added that the </w:t>
      </w:r>
      <w:r w:rsidR="002E5F5F">
        <w:rPr>
          <w:rFonts w:ascii="Arial" w:hAnsi="Arial" w:cs="Arial"/>
          <w:bCs/>
          <w:sz w:val="21"/>
          <w:szCs w:val="21"/>
        </w:rPr>
        <w:t xml:space="preserve">handling of the support that the Steeton SENCo was providing for Myrtle Park would also need to be reviewed.  He would report to the next meeting on </w:t>
      </w:r>
      <w:r w:rsidR="00A86A85">
        <w:rPr>
          <w:rFonts w:ascii="Arial" w:hAnsi="Arial" w:cs="Arial"/>
          <w:bCs/>
          <w:sz w:val="21"/>
          <w:szCs w:val="21"/>
        </w:rPr>
        <w:t xml:space="preserve">this as well as the Head of School and Deputy Head roles.  </w:t>
      </w:r>
    </w:p>
    <w:p w14:paraId="6827DAAD" w14:textId="77777777" w:rsidR="00CF39A8" w:rsidRDefault="00CF39A8" w:rsidP="007B27C3">
      <w:pPr>
        <w:tabs>
          <w:tab w:val="num" w:pos="720"/>
        </w:tabs>
        <w:ind w:right="-875"/>
        <w:rPr>
          <w:rFonts w:ascii="Arial" w:hAnsi="Arial" w:cs="Arial"/>
          <w:bCs/>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2D3090" w:rsidRPr="002D3090" w14:paraId="6B641787" w14:textId="77777777" w:rsidTr="00BA0572">
        <w:tc>
          <w:tcPr>
            <w:tcW w:w="1134" w:type="dxa"/>
            <w:shd w:val="clear" w:color="auto" w:fill="4472C4" w:themeFill="accent1"/>
          </w:tcPr>
          <w:p w14:paraId="303BF91D" w14:textId="48451DB4" w:rsidR="002D3090" w:rsidRPr="002D3090" w:rsidRDefault="002D3090" w:rsidP="002D3090">
            <w:pPr>
              <w:ind w:right="-46"/>
              <w:rPr>
                <w:rFonts w:ascii="Arial" w:hAnsi="Arial" w:cs="Arial"/>
                <w:b/>
                <w:color w:val="FFFFFF" w:themeColor="background1"/>
                <w:sz w:val="18"/>
                <w:szCs w:val="18"/>
              </w:rPr>
            </w:pPr>
            <w:r w:rsidRPr="002D3090">
              <w:rPr>
                <w:rFonts w:ascii="Arial" w:hAnsi="Arial" w:cs="Arial"/>
                <w:b/>
                <w:color w:val="FFFFFF" w:themeColor="background1"/>
                <w:sz w:val="18"/>
                <w:szCs w:val="18"/>
              </w:rPr>
              <w:lastRenderedPageBreak/>
              <w:t xml:space="preserve">Res </w:t>
            </w:r>
            <w:r w:rsidR="00906A3B">
              <w:rPr>
                <w:rFonts w:ascii="Arial" w:hAnsi="Arial" w:cs="Arial"/>
                <w:b/>
                <w:color w:val="FFFFFF" w:themeColor="background1"/>
                <w:sz w:val="18"/>
                <w:szCs w:val="18"/>
              </w:rPr>
              <w:t>23/23</w:t>
            </w:r>
          </w:p>
        </w:tc>
        <w:tc>
          <w:tcPr>
            <w:tcW w:w="9923" w:type="dxa"/>
            <w:shd w:val="clear" w:color="auto" w:fill="4472C4" w:themeFill="accent1"/>
          </w:tcPr>
          <w:p w14:paraId="07D0AC06" w14:textId="77777777" w:rsidR="002D3090" w:rsidRPr="002D3090" w:rsidRDefault="002D3090" w:rsidP="002D3090">
            <w:pPr>
              <w:ind w:right="-733"/>
              <w:rPr>
                <w:rFonts w:ascii="Arial" w:hAnsi="Arial" w:cs="Arial"/>
                <w:i/>
                <w:iCs/>
                <w:color w:val="FFFFFF" w:themeColor="background1"/>
                <w:sz w:val="21"/>
                <w:szCs w:val="21"/>
              </w:rPr>
            </w:pPr>
            <w:r w:rsidRPr="002D3090">
              <w:rPr>
                <w:rFonts w:ascii="Arial" w:hAnsi="Arial" w:cs="Arial"/>
                <w:b/>
                <w:bCs/>
                <w:color w:val="FFFFFF" w:themeColor="background1"/>
                <w:sz w:val="21"/>
                <w:szCs w:val="21"/>
              </w:rPr>
              <w:t>Date of next meeting</w:t>
            </w:r>
          </w:p>
        </w:tc>
      </w:tr>
    </w:tbl>
    <w:p w14:paraId="409EED1F" w14:textId="723E0530" w:rsidR="002D3090" w:rsidRPr="00D0650F" w:rsidRDefault="002D3090" w:rsidP="007B27C3">
      <w:pPr>
        <w:pStyle w:val="ListParagraph"/>
        <w:numPr>
          <w:ilvl w:val="0"/>
          <w:numId w:val="2"/>
        </w:numPr>
        <w:tabs>
          <w:tab w:val="num" w:pos="720"/>
        </w:tabs>
        <w:spacing w:before="120"/>
        <w:ind w:right="-875"/>
        <w:rPr>
          <w:rFonts w:ascii="Arial" w:hAnsi="Arial" w:cs="Arial"/>
          <w:sz w:val="21"/>
          <w:szCs w:val="21"/>
        </w:rPr>
      </w:pPr>
      <w:r w:rsidRPr="00D0650F">
        <w:rPr>
          <w:rFonts w:ascii="Arial" w:hAnsi="Arial" w:cs="Arial"/>
          <w:sz w:val="21"/>
          <w:szCs w:val="21"/>
        </w:rPr>
        <w:t xml:space="preserve">The next meeting would be </w:t>
      </w:r>
      <w:r w:rsidRPr="007B27C3">
        <w:rPr>
          <w:rFonts w:ascii="Arial" w:hAnsi="Arial" w:cs="Arial"/>
          <w:sz w:val="21"/>
          <w:szCs w:val="21"/>
        </w:rPr>
        <w:t xml:space="preserve">held at 1.15pm on </w:t>
      </w:r>
      <w:r w:rsidRPr="007B27C3">
        <w:rPr>
          <w:rFonts w:ascii="Arial" w:hAnsi="Arial" w:cs="Arial"/>
          <w:b/>
          <w:bCs/>
          <w:sz w:val="21"/>
          <w:szCs w:val="21"/>
        </w:rPr>
        <w:t>Wednesday</w:t>
      </w:r>
      <w:r w:rsidR="001F7C94" w:rsidRPr="007B27C3">
        <w:rPr>
          <w:rFonts w:ascii="Arial" w:hAnsi="Arial" w:cs="Arial"/>
          <w:b/>
          <w:bCs/>
          <w:sz w:val="21"/>
          <w:szCs w:val="21"/>
        </w:rPr>
        <w:t xml:space="preserve"> </w:t>
      </w:r>
      <w:r w:rsidR="00665256" w:rsidRPr="007B27C3">
        <w:rPr>
          <w:rFonts w:ascii="Arial" w:hAnsi="Arial" w:cs="Arial"/>
          <w:b/>
          <w:bCs/>
          <w:sz w:val="21"/>
          <w:szCs w:val="21"/>
        </w:rPr>
        <w:t>22 November</w:t>
      </w:r>
      <w:r w:rsidR="00665256" w:rsidRPr="00D0650F">
        <w:rPr>
          <w:rFonts w:ascii="Arial" w:hAnsi="Arial" w:cs="Arial"/>
          <w:b/>
          <w:bCs/>
          <w:sz w:val="21"/>
          <w:szCs w:val="21"/>
        </w:rPr>
        <w:t xml:space="preserve"> 2023</w:t>
      </w:r>
      <w:r w:rsidR="00D0650F">
        <w:rPr>
          <w:rFonts w:ascii="Arial" w:hAnsi="Arial" w:cs="Arial"/>
          <w:sz w:val="21"/>
          <w:szCs w:val="21"/>
        </w:rPr>
        <w:t>, v</w:t>
      </w:r>
      <w:r w:rsidR="001566B2" w:rsidRPr="00D0650F">
        <w:rPr>
          <w:rFonts w:ascii="Arial" w:hAnsi="Arial" w:cs="Arial"/>
          <w:i/>
          <w:iCs/>
          <w:sz w:val="21"/>
          <w:szCs w:val="21"/>
        </w:rPr>
        <w:t>ia</w:t>
      </w:r>
      <w:r w:rsidR="001566B2" w:rsidRPr="00D0650F">
        <w:rPr>
          <w:rFonts w:ascii="Arial" w:hAnsi="Arial" w:cs="Arial"/>
          <w:sz w:val="21"/>
          <w:szCs w:val="21"/>
        </w:rPr>
        <w:t xml:space="preserve"> Teams</w:t>
      </w:r>
      <w:r w:rsidR="00D0650F">
        <w:rPr>
          <w:rFonts w:ascii="Arial" w:hAnsi="Arial" w:cs="Arial"/>
          <w:sz w:val="21"/>
          <w:szCs w:val="21"/>
        </w:rPr>
        <w:t>.</w:t>
      </w:r>
    </w:p>
    <w:p w14:paraId="2BFB9CE6" w14:textId="77777777" w:rsidR="002D3090" w:rsidRPr="002D3090" w:rsidRDefault="002D3090" w:rsidP="002D3090">
      <w:pPr>
        <w:tabs>
          <w:tab w:val="num" w:pos="720"/>
        </w:tabs>
        <w:spacing w:before="120"/>
        <w:ind w:left="680" w:right="282"/>
        <w:rPr>
          <w:rFonts w:ascii="Arial" w:hAnsi="Arial" w:cs="Arial"/>
          <w:b/>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2D3090" w:rsidRPr="002D3090" w14:paraId="296D9129" w14:textId="77777777" w:rsidTr="00BA0572">
        <w:tc>
          <w:tcPr>
            <w:tcW w:w="1134" w:type="dxa"/>
            <w:shd w:val="clear" w:color="auto" w:fill="4472C4" w:themeFill="accent1"/>
          </w:tcPr>
          <w:p w14:paraId="6EBEE6D6" w14:textId="694E92C8" w:rsidR="002D3090" w:rsidRPr="002D3090" w:rsidRDefault="002D3090" w:rsidP="002D3090">
            <w:pPr>
              <w:ind w:right="-46"/>
              <w:rPr>
                <w:rFonts w:ascii="Arial" w:hAnsi="Arial" w:cs="Arial"/>
                <w:b/>
                <w:color w:val="FFFFFF" w:themeColor="background1"/>
                <w:sz w:val="18"/>
                <w:szCs w:val="18"/>
              </w:rPr>
            </w:pPr>
            <w:r w:rsidRPr="002D3090">
              <w:rPr>
                <w:rFonts w:ascii="Arial" w:hAnsi="Arial" w:cs="Arial"/>
                <w:b/>
                <w:color w:val="FFFFFF" w:themeColor="background1"/>
                <w:sz w:val="18"/>
                <w:szCs w:val="18"/>
              </w:rPr>
              <w:t xml:space="preserve">Res </w:t>
            </w:r>
            <w:r w:rsidR="00E75AE2">
              <w:rPr>
                <w:rFonts w:ascii="Arial" w:hAnsi="Arial" w:cs="Arial"/>
                <w:b/>
                <w:color w:val="FFFFFF" w:themeColor="background1"/>
                <w:sz w:val="18"/>
                <w:szCs w:val="18"/>
              </w:rPr>
              <w:t>24/23</w:t>
            </w:r>
          </w:p>
        </w:tc>
        <w:tc>
          <w:tcPr>
            <w:tcW w:w="9923" w:type="dxa"/>
            <w:shd w:val="clear" w:color="auto" w:fill="4472C4" w:themeFill="accent1"/>
          </w:tcPr>
          <w:p w14:paraId="2CAAA44B" w14:textId="77777777" w:rsidR="002D3090" w:rsidRPr="002D3090" w:rsidRDefault="002D3090" w:rsidP="002D3090">
            <w:pPr>
              <w:ind w:right="-733"/>
              <w:rPr>
                <w:rFonts w:ascii="Arial" w:hAnsi="Arial" w:cs="Arial"/>
                <w:i/>
                <w:iCs/>
                <w:color w:val="FFFFFF" w:themeColor="background1"/>
                <w:sz w:val="21"/>
                <w:szCs w:val="21"/>
              </w:rPr>
            </w:pPr>
            <w:r w:rsidRPr="002D3090">
              <w:rPr>
                <w:rFonts w:ascii="Arial" w:hAnsi="Arial" w:cs="Arial"/>
                <w:b/>
                <w:bCs/>
                <w:color w:val="FFFFFF" w:themeColor="background1"/>
                <w:sz w:val="21"/>
                <w:szCs w:val="21"/>
              </w:rPr>
              <w:t>Closure of meeting</w:t>
            </w:r>
          </w:p>
        </w:tc>
      </w:tr>
    </w:tbl>
    <w:p w14:paraId="5C7E00FA" w14:textId="4509ED38" w:rsidR="002D3090" w:rsidRPr="00D0650F" w:rsidRDefault="002D3090" w:rsidP="00D0650F">
      <w:pPr>
        <w:pStyle w:val="ListParagraph"/>
        <w:numPr>
          <w:ilvl w:val="0"/>
          <w:numId w:val="2"/>
        </w:numPr>
        <w:tabs>
          <w:tab w:val="left" w:pos="1548"/>
        </w:tabs>
        <w:spacing w:before="120"/>
        <w:ind w:right="282"/>
        <w:rPr>
          <w:rFonts w:ascii="Arial" w:hAnsi="Arial" w:cs="Arial"/>
          <w:b/>
          <w:sz w:val="21"/>
          <w:szCs w:val="21"/>
        </w:rPr>
      </w:pPr>
      <w:r w:rsidRPr="00D0650F">
        <w:rPr>
          <w:rFonts w:ascii="Arial" w:hAnsi="Arial" w:cs="Arial"/>
          <w:b/>
          <w:sz w:val="21"/>
          <w:szCs w:val="21"/>
        </w:rPr>
        <w:t xml:space="preserve">The meeting closed at </w:t>
      </w:r>
      <w:r w:rsidR="007B27C3">
        <w:rPr>
          <w:rFonts w:ascii="Arial" w:hAnsi="Arial" w:cs="Arial"/>
          <w:b/>
          <w:sz w:val="21"/>
          <w:szCs w:val="21"/>
        </w:rPr>
        <w:t>3.07pm</w:t>
      </w:r>
    </w:p>
    <w:p w14:paraId="68F85CF2" w14:textId="77777777" w:rsidR="002D3090" w:rsidRPr="002D3090" w:rsidRDefault="002D3090" w:rsidP="002D3090">
      <w:pPr>
        <w:spacing w:before="120"/>
        <w:ind w:left="-709" w:right="-46"/>
        <w:rPr>
          <w:rFonts w:ascii="Arial" w:hAnsi="Arial" w:cs="Arial"/>
          <w:sz w:val="21"/>
          <w:szCs w:val="21"/>
        </w:rPr>
      </w:pPr>
    </w:p>
    <w:p w14:paraId="1332343E" w14:textId="77777777" w:rsidR="00EB50AA" w:rsidRDefault="00EB50AA" w:rsidP="00101D8F">
      <w:pPr>
        <w:tabs>
          <w:tab w:val="num" w:pos="720"/>
        </w:tabs>
        <w:spacing w:before="120"/>
        <w:ind w:right="282"/>
        <w:rPr>
          <w:rFonts w:ascii="Arial" w:hAnsi="Arial" w:cs="Arial"/>
          <w:b/>
          <w:sz w:val="21"/>
          <w:szCs w:val="21"/>
        </w:rPr>
      </w:pPr>
    </w:p>
    <w:p w14:paraId="62C367BE" w14:textId="77777777" w:rsidR="00436A5E" w:rsidRDefault="00436A5E" w:rsidP="00101D8F">
      <w:pPr>
        <w:tabs>
          <w:tab w:val="num" w:pos="720"/>
        </w:tabs>
        <w:spacing w:before="120"/>
        <w:ind w:right="282"/>
        <w:rPr>
          <w:rFonts w:ascii="Arial" w:hAnsi="Arial" w:cs="Arial"/>
          <w:b/>
          <w:sz w:val="21"/>
          <w:szCs w:val="21"/>
        </w:rPr>
      </w:pPr>
    </w:p>
    <w:p w14:paraId="0472B1FA" w14:textId="11A9C6E9" w:rsidR="00436A5E" w:rsidRPr="001F7C94" w:rsidRDefault="00436A5E" w:rsidP="001F7C94">
      <w:pPr>
        <w:tabs>
          <w:tab w:val="num" w:pos="720"/>
        </w:tabs>
        <w:spacing w:before="120"/>
        <w:ind w:right="-875"/>
        <w:jc w:val="right"/>
        <w:rPr>
          <w:rFonts w:ascii="Arial" w:hAnsi="Arial" w:cs="Arial"/>
          <w:b/>
          <w:color w:val="2F5496" w:themeColor="accent1" w:themeShade="BF"/>
          <w:sz w:val="21"/>
          <w:szCs w:val="21"/>
        </w:rPr>
      </w:pPr>
      <w:r w:rsidRPr="001F7C94">
        <w:rPr>
          <w:rFonts w:ascii="Arial" w:hAnsi="Arial" w:cs="Arial"/>
          <w:b/>
          <w:color w:val="2F5496" w:themeColor="accent1" w:themeShade="BF"/>
          <w:sz w:val="21"/>
          <w:szCs w:val="21"/>
        </w:rPr>
        <w:t>Helen Osman Governance Services</w:t>
      </w:r>
    </w:p>
    <w:p w14:paraId="52179709" w14:textId="02FD282C" w:rsidR="00436A5E" w:rsidRDefault="00436A5E" w:rsidP="001F7C94">
      <w:pPr>
        <w:tabs>
          <w:tab w:val="num" w:pos="720"/>
        </w:tabs>
        <w:ind w:right="-875"/>
        <w:jc w:val="right"/>
        <w:rPr>
          <w:rFonts w:ascii="Arial" w:hAnsi="Arial" w:cs="Arial"/>
          <w:bCs/>
          <w:color w:val="2F5496" w:themeColor="accent1" w:themeShade="BF"/>
          <w:sz w:val="21"/>
          <w:szCs w:val="21"/>
        </w:rPr>
      </w:pPr>
      <w:r w:rsidRPr="001F7C94">
        <w:rPr>
          <w:rFonts w:ascii="Arial" w:hAnsi="Arial" w:cs="Arial"/>
          <w:bCs/>
          <w:i/>
          <w:iCs/>
          <w:color w:val="2F5496" w:themeColor="accent1" w:themeShade="BF"/>
          <w:sz w:val="21"/>
          <w:szCs w:val="21"/>
        </w:rPr>
        <w:t>Supporting excellent governance in Bradford</w:t>
      </w:r>
    </w:p>
    <w:p w14:paraId="18C1B6B3" w14:textId="77777777" w:rsidR="00B96227" w:rsidRDefault="00B96227" w:rsidP="001F7C94">
      <w:pPr>
        <w:tabs>
          <w:tab w:val="num" w:pos="720"/>
        </w:tabs>
        <w:ind w:right="-875"/>
        <w:jc w:val="right"/>
        <w:rPr>
          <w:rFonts w:ascii="Arial" w:hAnsi="Arial" w:cs="Arial"/>
          <w:bCs/>
          <w:color w:val="2F5496" w:themeColor="accent1" w:themeShade="BF"/>
          <w:sz w:val="21"/>
          <w:szCs w:val="21"/>
        </w:rPr>
      </w:pPr>
    </w:p>
    <w:p w14:paraId="1473D36D" w14:textId="77777777" w:rsidR="00B96227" w:rsidRPr="00AC400D" w:rsidRDefault="00B96227" w:rsidP="001F7C94">
      <w:pPr>
        <w:tabs>
          <w:tab w:val="num" w:pos="720"/>
        </w:tabs>
        <w:ind w:right="-875"/>
        <w:jc w:val="right"/>
        <w:rPr>
          <w:rFonts w:ascii="Arial" w:hAnsi="Arial" w:cs="Arial"/>
          <w:bCs/>
          <w:sz w:val="21"/>
          <w:szCs w:val="21"/>
        </w:rPr>
      </w:pPr>
    </w:p>
    <w:p w14:paraId="3FC0084C" w14:textId="77777777" w:rsidR="00AA2A90" w:rsidRDefault="00AA2A90" w:rsidP="00B96227">
      <w:pPr>
        <w:tabs>
          <w:tab w:val="num" w:pos="720"/>
        </w:tabs>
        <w:ind w:right="-875"/>
        <w:rPr>
          <w:rFonts w:ascii="Arial" w:hAnsi="Arial" w:cs="Arial"/>
          <w:bCs/>
          <w:sz w:val="21"/>
          <w:szCs w:val="21"/>
        </w:rPr>
      </w:pPr>
    </w:p>
    <w:sectPr w:rsidR="00AA2A90" w:rsidSect="00B43397">
      <w:headerReference w:type="even" r:id="rId8"/>
      <w:headerReference w:type="default" r:id="rId9"/>
      <w:footerReference w:type="even" r:id="rId10"/>
      <w:footerReference w:type="default" r:id="rId11"/>
      <w:headerReference w:type="first" r:id="rId12"/>
      <w:footerReference w:type="first" r:id="rId13"/>
      <w:pgSz w:w="11906" w:h="16838"/>
      <w:pgMar w:top="426"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FBD3B" w14:textId="77777777" w:rsidR="0099428F" w:rsidRDefault="0099428F" w:rsidP="007D3AFF">
      <w:r>
        <w:separator/>
      </w:r>
    </w:p>
  </w:endnote>
  <w:endnote w:type="continuationSeparator" w:id="0">
    <w:p w14:paraId="7493BDCB" w14:textId="77777777" w:rsidR="0099428F" w:rsidRDefault="0099428F" w:rsidP="007D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D97" w14:textId="77777777" w:rsidR="007D3AFF" w:rsidRDefault="007D3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68417"/>
      <w:docPartObj>
        <w:docPartGallery w:val="Page Numbers (Bottom of Page)"/>
        <w:docPartUnique/>
      </w:docPartObj>
    </w:sdtPr>
    <w:sdtEndPr>
      <w:rPr>
        <w:noProof/>
      </w:rPr>
    </w:sdtEndPr>
    <w:sdtContent>
      <w:p w14:paraId="43CE8AB4" w14:textId="254FA4F6" w:rsidR="007D3AFF" w:rsidRDefault="007D3A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BA0AA8" w14:textId="77777777" w:rsidR="007D3AFF" w:rsidRDefault="007D3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DFF6" w14:textId="77777777" w:rsidR="007D3AFF" w:rsidRDefault="007D3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27A9" w14:textId="77777777" w:rsidR="0099428F" w:rsidRDefault="0099428F" w:rsidP="007D3AFF">
      <w:r>
        <w:separator/>
      </w:r>
    </w:p>
  </w:footnote>
  <w:footnote w:type="continuationSeparator" w:id="0">
    <w:p w14:paraId="2E9C40B0" w14:textId="77777777" w:rsidR="0099428F" w:rsidRDefault="0099428F" w:rsidP="007D3AFF">
      <w:r>
        <w:continuationSeparator/>
      </w:r>
    </w:p>
  </w:footnote>
  <w:footnote w:id="1">
    <w:p w14:paraId="180D2A52" w14:textId="433A4055" w:rsidR="00432627" w:rsidRPr="00432627" w:rsidRDefault="00432627" w:rsidP="00830F02">
      <w:pPr>
        <w:pStyle w:val="FootnoteText"/>
        <w:ind w:left="-567" w:right="-1017" w:hanging="142"/>
        <w:rPr>
          <w:lang w:val="en-US"/>
        </w:rPr>
      </w:pPr>
      <w:r>
        <w:rPr>
          <w:rStyle w:val="FootnoteReference"/>
        </w:rPr>
        <w:footnoteRef/>
      </w:r>
      <w:r>
        <w:t xml:space="preserve"> </w:t>
      </w:r>
      <w:r w:rsidR="00830F02" w:rsidRPr="00FD5B4E">
        <w:rPr>
          <w:rFonts w:ascii="Arial" w:hAnsi="Arial"/>
        </w:rPr>
        <w:t>HCSS - financial planning software for schools produced by HCSS Education, part of the Access Group, and used by Bradford Council</w:t>
      </w:r>
    </w:p>
  </w:footnote>
  <w:footnote w:id="2">
    <w:p w14:paraId="479619FD" w14:textId="742BA677" w:rsidR="000A3897" w:rsidRPr="006C2354" w:rsidRDefault="000A3897" w:rsidP="006C2354">
      <w:pPr>
        <w:pStyle w:val="FootnoteText"/>
        <w:ind w:left="-567" w:hanging="142"/>
        <w:rPr>
          <w:rFonts w:ascii="Arial" w:hAnsi="Arial" w:cs="Arial"/>
          <w:lang w:val="en-US"/>
        </w:rPr>
      </w:pPr>
      <w:r>
        <w:rPr>
          <w:rStyle w:val="FootnoteReference"/>
        </w:rPr>
        <w:footnoteRef/>
      </w:r>
      <w:r>
        <w:t xml:space="preserve"> </w:t>
      </w:r>
      <w:r w:rsidR="006C2354" w:rsidRPr="006C2354">
        <w:rPr>
          <w:rFonts w:ascii="Arial" w:hAnsi="Arial" w:cs="Arial"/>
        </w:rPr>
        <w:t>YPO - Yorkshire Purchasing Organisation: a publicly owned procurement organisation based in Wakefield, Yorkshire</w:t>
      </w:r>
      <w:proofErr w:type="gramStart"/>
      <w:r w:rsidR="006C2354" w:rsidRPr="006C2354">
        <w:rPr>
          <w:rFonts w:ascii="Arial" w:hAnsi="Arial" w:cs="Arial"/>
        </w:rPr>
        <w:t xml:space="preserve">. </w:t>
      </w:r>
      <w:proofErr w:type="gramEnd"/>
      <w:r w:rsidR="006C2354" w:rsidRPr="006C2354">
        <w:rPr>
          <w:rFonts w:ascii="Arial" w:hAnsi="Arial" w:cs="Arial"/>
        </w:rPr>
        <w:t xml:space="preserve">It is owned and governed by a consortium of county, metropolitan and borough councils in Yorkshire and the </w:t>
      </w:r>
      <w:proofErr w:type="gramStart"/>
      <w:r w:rsidR="006C2354" w:rsidRPr="006C2354">
        <w:rPr>
          <w:rFonts w:ascii="Arial" w:hAnsi="Arial" w:cs="Arial"/>
        </w:rPr>
        <w:t>North West</w:t>
      </w:r>
      <w:proofErr w:type="gramEnd"/>
      <w:r w:rsidR="006C2354" w:rsidRPr="006C2354">
        <w:rPr>
          <w:rFonts w:ascii="Arial" w:hAnsi="Arial" w:cs="Arial"/>
        </w:rPr>
        <w:t xml:space="preserve"> of England</w:t>
      </w:r>
    </w:p>
  </w:footnote>
  <w:footnote w:id="3">
    <w:p w14:paraId="50BBD8E7" w14:textId="71E15709" w:rsidR="00285E02" w:rsidRPr="00285E02" w:rsidRDefault="00285E02" w:rsidP="00C533ED">
      <w:pPr>
        <w:pStyle w:val="FootnoteText"/>
        <w:ind w:left="-567" w:right="-1017" w:hanging="142"/>
        <w:rPr>
          <w:lang w:val="en-US"/>
        </w:rPr>
      </w:pPr>
      <w:r>
        <w:rPr>
          <w:rStyle w:val="FootnoteReference"/>
        </w:rPr>
        <w:footnoteRef/>
      </w:r>
      <w:r>
        <w:t xml:space="preserve"> </w:t>
      </w:r>
      <w:r w:rsidR="00C533ED" w:rsidRPr="00FF76E9">
        <w:rPr>
          <w:rFonts w:ascii="Arial" w:hAnsi="Arial" w:cs="Arial"/>
          <w:szCs w:val="12"/>
        </w:rPr>
        <w:t xml:space="preserve">IR35 – </w:t>
      </w:r>
      <w:r w:rsidR="00C533ED" w:rsidRPr="00FF76E9">
        <w:rPr>
          <w:rFonts w:ascii="Arial" w:hAnsi="Arial" w:cs="Arial"/>
        </w:rPr>
        <w:t xml:space="preserve">also known as the off-payroll working rules. </w:t>
      </w:r>
      <w:r w:rsidR="00C533ED">
        <w:rPr>
          <w:rFonts w:ascii="Arial" w:hAnsi="Arial" w:cs="Arial"/>
        </w:rPr>
        <w:t xml:space="preserve"> </w:t>
      </w:r>
      <w:r w:rsidR="00C533ED" w:rsidRPr="00FF76E9">
        <w:rPr>
          <w:rFonts w:ascii="Arial" w:hAnsi="Arial" w:cs="Arial"/>
        </w:rPr>
        <w:t>The term ‘IR35’ refers to the press release that originally announced the legislation in 1999.  IR35 rules are designed to determine whether a contractor is genuinely self-employed or a ‘disguised’ employee, for the purposes of paying tax and national insurance</w:t>
      </w:r>
      <w:r w:rsidR="00F53705">
        <w:rPr>
          <w:rFonts w:ascii="Arial" w:hAnsi="Arial" w:cs="Arial"/>
        </w:rPr>
        <w:t>.</w:t>
      </w:r>
    </w:p>
  </w:footnote>
  <w:footnote w:id="4">
    <w:p w14:paraId="7FA449AA" w14:textId="4F1B026E" w:rsidR="00F53705" w:rsidRPr="00F53705" w:rsidRDefault="00F53705" w:rsidP="00BD178F">
      <w:pPr>
        <w:pStyle w:val="FootnoteText"/>
        <w:spacing w:before="60"/>
        <w:ind w:hanging="709"/>
        <w:rPr>
          <w:lang w:val="en-US"/>
        </w:rPr>
      </w:pPr>
      <w:r>
        <w:rPr>
          <w:rStyle w:val="FootnoteReference"/>
        </w:rPr>
        <w:footnoteRef/>
      </w:r>
      <w:r>
        <w:t xml:space="preserve"> </w:t>
      </w:r>
      <w:r w:rsidR="00BD178F" w:rsidRPr="00FD5B4E">
        <w:rPr>
          <w:rFonts w:ascii="Arial" w:hAnsi="Arial"/>
        </w:rPr>
        <w:t xml:space="preserve">EHCP – Education, </w:t>
      </w:r>
      <w:proofErr w:type="gramStart"/>
      <w:r w:rsidR="00BD178F" w:rsidRPr="00FD5B4E">
        <w:rPr>
          <w:rFonts w:ascii="Arial" w:hAnsi="Arial"/>
        </w:rPr>
        <w:t>Health</w:t>
      </w:r>
      <w:proofErr w:type="gramEnd"/>
      <w:r w:rsidR="00BD178F" w:rsidRPr="00FD5B4E">
        <w:rPr>
          <w:rFonts w:ascii="Arial" w:hAnsi="Arial"/>
        </w:rPr>
        <w:t xml:space="preserve"> and Care Plan: Introduced by the Children and Families Act 2014</w:t>
      </w:r>
    </w:p>
  </w:footnote>
  <w:footnote w:id="5">
    <w:p w14:paraId="7676F2DE" w14:textId="6E74D3D3" w:rsidR="00664298" w:rsidRPr="00664298" w:rsidRDefault="00664298" w:rsidP="00943B80">
      <w:pPr>
        <w:spacing w:before="80"/>
        <w:ind w:left="-567" w:right="-1017" w:hanging="142"/>
        <w:rPr>
          <w:lang w:val="en-US"/>
        </w:rPr>
      </w:pPr>
      <w:r w:rsidRPr="007732FD">
        <w:rPr>
          <w:rStyle w:val="FootnoteReference"/>
          <w:rFonts w:ascii="Arial" w:hAnsi="Arial" w:cs="Arial"/>
          <w:sz w:val="20"/>
          <w:szCs w:val="20"/>
        </w:rPr>
        <w:footnoteRef/>
      </w:r>
      <w:r w:rsidRPr="007732FD">
        <w:rPr>
          <w:rFonts w:ascii="Arial" w:hAnsi="Arial" w:cs="Arial"/>
          <w:sz w:val="20"/>
          <w:szCs w:val="20"/>
        </w:rPr>
        <w:t xml:space="preserve"> </w:t>
      </w:r>
      <w:r w:rsidR="007732FD" w:rsidRPr="007732FD">
        <w:rPr>
          <w:rFonts w:ascii="Arial" w:hAnsi="Arial" w:cs="Arial"/>
          <w:sz w:val="20"/>
          <w:szCs w:val="20"/>
        </w:rPr>
        <w:t xml:space="preserve">PPA time - Planning, Preparation and Assessment time (teachers must spend 10% of their working week out of contact with their class </w:t>
      </w:r>
      <w:proofErr w:type="gramStart"/>
      <w:r w:rsidR="007732FD" w:rsidRPr="007732FD">
        <w:rPr>
          <w:rFonts w:ascii="Arial" w:hAnsi="Arial" w:cs="Arial"/>
          <w:sz w:val="20"/>
          <w:szCs w:val="20"/>
        </w:rPr>
        <w:t>in order to</w:t>
      </w:r>
      <w:proofErr w:type="gramEnd"/>
      <w:r w:rsidR="007732FD" w:rsidRPr="007732FD">
        <w:rPr>
          <w:rFonts w:ascii="Arial" w:hAnsi="Arial" w:cs="Arial"/>
          <w:sz w:val="20"/>
          <w:szCs w:val="20"/>
        </w:rPr>
        <w:t xml:space="preserve"> plan, prepare and assess class work)</w:t>
      </w:r>
    </w:p>
  </w:footnote>
  <w:footnote w:id="6">
    <w:p w14:paraId="0266DC48" w14:textId="074D0552" w:rsidR="009D38C0" w:rsidRPr="009D38C0" w:rsidRDefault="009D38C0" w:rsidP="00943B80">
      <w:pPr>
        <w:pStyle w:val="FootnoteText"/>
        <w:spacing w:before="80"/>
        <w:ind w:right="-1017" w:hanging="709"/>
        <w:rPr>
          <w:lang w:val="en-US"/>
        </w:rPr>
      </w:pPr>
      <w:r>
        <w:rPr>
          <w:rStyle w:val="FootnoteReference"/>
        </w:rPr>
        <w:footnoteRef/>
      </w:r>
      <w:r>
        <w:t xml:space="preserve"> </w:t>
      </w:r>
      <w:r w:rsidR="002A5A8F" w:rsidRPr="00FD5B4E">
        <w:rPr>
          <w:rFonts w:ascii="Arial" w:hAnsi="Arial"/>
        </w:rPr>
        <w:t xml:space="preserve">NQT - Newly Qualified Teacher.  Qualified and undergoing 1 year training post.  </w:t>
      </w:r>
    </w:p>
  </w:footnote>
  <w:footnote w:id="7">
    <w:p w14:paraId="3D1CBF3A" w14:textId="77777777" w:rsidR="00943B80" w:rsidRPr="00CF7A0A" w:rsidRDefault="00943B80" w:rsidP="00943B80">
      <w:pPr>
        <w:pStyle w:val="FootnoteText"/>
        <w:spacing w:before="80"/>
        <w:ind w:left="-567" w:right="-1017" w:hanging="142"/>
        <w:rPr>
          <w:rFonts w:ascii="Arial" w:hAnsi="Arial" w:cs="Arial"/>
          <w:sz w:val="12"/>
          <w:szCs w:val="12"/>
        </w:rPr>
      </w:pPr>
      <w:r>
        <w:rPr>
          <w:rStyle w:val="FootnoteReference"/>
        </w:rPr>
        <w:footnoteRef/>
      </w:r>
      <w:r>
        <w:t xml:space="preserve"> </w:t>
      </w:r>
      <w:r w:rsidRPr="00CF7A0A">
        <w:rPr>
          <w:rFonts w:ascii="Arial" w:hAnsi="Arial" w:cs="Arial"/>
          <w:color w:val="111111"/>
          <w:shd w:val="clear" w:color="auto" w:fill="FFFFFF"/>
        </w:rPr>
        <w:t xml:space="preserve">Makaton </w:t>
      </w:r>
      <w:r>
        <w:rPr>
          <w:rFonts w:ascii="Arial" w:hAnsi="Arial"/>
          <w:color w:val="111111"/>
          <w:shd w:val="clear" w:color="auto" w:fill="FFFFFF"/>
        </w:rPr>
        <w:t xml:space="preserve">– </w:t>
      </w:r>
      <w:r w:rsidRPr="00CF7A0A">
        <w:rPr>
          <w:rFonts w:ascii="Arial" w:hAnsi="Arial" w:cs="Arial"/>
          <w:color w:val="111111"/>
          <w:shd w:val="clear" w:color="auto" w:fill="FFFFFF"/>
        </w:rPr>
        <w:t xml:space="preserve">a </w:t>
      </w:r>
      <w:r w:rsidRPr="007B7D93">
        <w:rPr>
          <w:rStyle w:val="Strong"/>
          <w:rFonts w:ascii="Arial" w:hAnsi="Arial" w:cs="Arial"/>
          <w:b w:val="0"/>
          <w:bCs w:val="0"/>
          <w:color w:val="111111"/>
        </w:rPr>
        <w:t>language programme</w:t>
      </w:r>
      <w:r w:rsidRPr="007B7D93">
        <w:rPr>
          <w:rFonts w:ascii="Arial" w:hAnsi="Arial" w:cs="Arial"/>
          <w:b/>
          <w:bCs/>
          <w:color w:val="111111"/>
          <w:shd w:val="clear" w:color="auto" w:fill="FFFFFF"/>
        </w:rPr>
        <w:t> </w:t>
      </w:r>
      <w:r w:rsidRPr="007B7D93">
        <w:rPr>
          <w:rFonts w:ascii="Arial" w:hAnsi="Arial" w:cs="Arial"/>
          <w:color w:val="111111"/>
          <w:shd w:val="clear" w:color="auto" w:fill="FFFFFF"/>
        </w:rPr>
        <w:t>that</w:t>
      </w:r>
      <w:r w:rsidRPr="00CF7A0A">
        <w:rPr>
          <w:rFonts w:ascii="Arial" w:hAnsi="Arial" w:cs="Arial"/>
          <w:color w:val="111111"/>
          <w:shd w:val="clear" w:color="auto" w:fill="FFFFFF"/>
        </w:rPr>
        <w:t xml:space="preserve"> uses symbols, </w:t>
      </w:r>
      <w:proofErr w:type="gramStart"/>
      <w:r w:rsidRPr="00CF7A0A">
        <w:rPr>
          <w:rFonts w:ascii="Arial" w:hAnsi="Arial" w:cs="Arial"/>
          <w:color w:val="111111"/>
          <w:shd w:val="clear" w:color="auto" w:fill="FFFFFF"/>
        </w:rPr>
        <w:t>signs</w:t>
      </w:r>
      <w:proofErr w:type="gramEnd"/>
      <w:r w:rsidRPr="00CF7A0A">
        <w:rPr>
          <w:rFonts w:ascii="Arial" w:hAnsi="Arial" w:cs="Arial"/>
          <w:color w:val="111111"/>
          <w:shd w:val="clear" w:color="auto" w:fill="FFFFFF"/>
        </w:rPr>
        <w:t xml:space="preserve"> and speech to enable people to communicate. It supports the development of essential communication skills such as attention and listening, comprehension, memory, recall and organisation of language and expression.</w:t>
      </w:r>
    </w:p>
    <w:p w14:paraId="7A7BCA76" w14:textId="12E0E140" w:rsidR="00943B80" w:rsidRPr="00943B80" w:rsidRDefault="00943B80">
      <w:pPr>
        <w:pStyle w:val="FootnoteText"/>
        <w:rPr>
          <w:lang w:val="en-US"/>
        </w:rPr>
      </w:pPr>
    </w:p>
  </w:footnote>
  <w:footnote w:id="8">
    <w:p w14:paraId="2CC4E185" w14:textId="77777777" w:rsidR="00566A31" w:rsidRPr="00FD5B4E" w:rsidRDefault="00331829" w:rsidP="00566A31">
      <w:pPr>
        <w:pStyle w:val="FootnoteText"/>
        <w:rPr>
          <w:rFonts w:ascii="Arial" w:hAnsi="Arial"/>
        </w:rPr>
      </w:pPr>
      <w:r>
        <w:rPr>
          <w:rStyle w:val="FootnoteReference"/>
        </w:rPr>
        <w:footnoteRef/>
      </w:r>
      <w:r>
        <w:t xml:space="preserve"> </w:t>
      </w:r>
      <w:r w:rsidR="00566A31" w:rsidRPr="00FD5B4E">
        <w:rPr>
          <w:rFonts w:ascii="Arial" w:hAnsi="Arial"/>
        </w:rPr>
        <w:t>PCSO – Police Community Support Officer</w:t>
      </w:r>
    </w:p>
    <w:p w14:paraId="060BC6F8" w14:textId="180C6D7B" w:rsidR="00331829" w:rsidRPr="00331829" w:rsidRDefault="00331829">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1436" w14:textId="1BC6985A" w:rsidR="007D3AFF" w:rsidRDefault="007D3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260A" w14:textId="2CCF8552" w:rsidR="007D3AFF" w:rsidRDefault="007D3A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DD2B" w14:textId="09123D4E" w:rsidR="007D3AFF" w:rsidRDefault="007D3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4E5"/>
    <w:multiLevelType w:val="hybridMultilevel"/>
    <w:tmpl w:val="E8B4EC22"/>
    <w:lvl w:ilvl="0" w:tplc="7C1A76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E4083"/>
    <w:multiLevelType w:val="multilevel"/>
    <w:tmpl w:val="0F0EC85A"/>
    <w:lvl w:ilvl="0">
      <w:start w:val="1"/>
      <w:numFmt w:val="decimal"/>
      <w:lvlText w:val="%1."/>
      <w:lvlJc w:val="left"/>
      <w:pPr>
        <w:tabs>
          <w:tab w:val="num" w:pos="680"/>
        </w:tabs>
        <w:ind w:left="680" w:hanging="680"/>
      </w:pPr>
      <w:rPr>
        <w:rFonts w:hint="default"/>
        <w:b/>
        <w:bCs/>
        <w:i w:val="0"/>
        <w:iCs w:val="0"/>
        <w:color w:val="auto"/>
        <w:sz w:val="18"/>
        <w:szCs w:val="22"/>
      </w:rPr>
    </w:lvl>
    <w:lvl w:ilvl="1">
      <w:start w:val="1"/>
      <w:numFmt w:val="lowerLetter"/>
      <w:lvlText w:val="(%2)"/>
      <w:lvlJc w:val="left"/>
      <w:pPr>
        <w:ind w:left="1080" w:hanging="360"/>
      </w:pPr>
      <w:rPr>
        <w:rFonts w:hint="default"/>
      </w:rPr>
    </w:lvl>
    <w:lvl w:ilvl="2">
      <w:start w:val="1"/>
      <w:numFmt w:val="bullet"/>
      <w:lvlText w:val=""/>
      <w:lvlJc w:val="left"/>
      <w:pPr>
        <w:ind w:left="198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1905103F"/>
    <w:multiLevelType w:val="hybridMultilevel"/>
    <w:tmpl w:val="E46ED952"/>
    <w:lvl w:ilvl="0" w:tplc="BB1EF1B4">
      <w:start w:val="15"/>
      <w:numFmt w:val="decimalZero"/>
      <w:lvlText w:val="%1/21"/>
      <w:lvlJc w:val="left"/>
      <w:pPr>
        <w:ind w:left="11" w:hanging="360"/>
      </w:pPr>
      <w:rPr>
        <w:rFonts w:ascii="Arial Bold" w:hAnsi="Arial Bold" w:hint="default"/>
        <w:b/>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23B7F"/>
    <w:multiLevelType w:val="hybridMultilevel"/>
    <w:tmpl w:val="8EF4A4D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 w15:restartNumberingAfterBreak="0">
    <w:nsid w:val="25184B90"/>
    <w:multiLevelType w:val="multilevel"/>
    <w:tmpl w:val="0F0EC85A"/>
    <w:lvl w:ilvl="0">
      <w:start w:val="1"/>
      <w:numFmt w:val="decimal"/>
      <w:lvlText w:val="%1."/>
      <w:lvlJc w:val="left"/>
      <w:pPr>
        <w:tabs>
          <w:tab w:val="num" w:pos="680"/>
        </w:tabs>
        <w:ind w:left="680" w:hanging="680"/>
      </w:pPr>
      <w:rPr>
        <w:rFonts w:hint="default"/>
        <w:b/>
        <w:bCs/>
        <w:i w:val="0"/>
        <w:iCs w:val="0"/>
        <w:color w:val="auto"/>
        <w:sz w:val="18"/>
        <w:szCs w:val="22"/>
      </w:rPr>
    </w:lvl>
    <w:lvl w:ilvl="1">
      <w:start w:val="1"/>
      <w:numFmt w:val="lowerLetter"/>
      <w:lvlText w:val="(%2)"/>
      <w:lvlJc w:val="left"/>
      <w:pPr>
        <w:ind w:left="1080" w:hanging="360"/>
      </w:pPr>
      <w:rPr>
        <w:rFonts w:hint="default"/>
      </w:rPr>
    </w:lvl>
    <w:lvl w:ilvl="2">
      <w:start w:val="1"/>
      <w:numFmt w:val="bullet"/>
      <w:lvlText w:val=""/>
      <w:lvlJc w:val="left"/>
      <w:pPr>
        <w:ind w:left="198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2BA76182"/>
    <w:multiLevelType w:val="hybridMultilevel"/>
    <w:tmpl w:val="98489ED0"/>
    <w:lvl w:ilvl="0" w:tplc="FFFFFFFF">
      <w:start w:val="1"/>
      <w:numFmt w:val="lowerLetter"/>
      <w:lvlText w:val="%1)"/>
      <w:lvlJc w:val="left"/>
      <w:pPr>
        <w:ind w:left="720" w:hanging="360"/>
      </w:pPr>
    </w:lvl>
    <w:lvl w:ilvl="1" w:tplc="08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A83504C"/>
    <w:multiLevelType w:val="hybridMultilevel"/>
    <w:tmpl w:val="381049E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B4D05C0"/>
    <w:multiLevelType w:val="hybridMultilevel"/>
    <w:tmpl w:val="E4C043D0"/>
    <w:lvl w:ilvl="0" w:tplc="0BA29C04">
      <w:start w:val="92"/>
      <w:numFmt w:val="decimalZero"/>
      <w:lvlText w:val="Res %1/21"/>
      <w:lvlJc w:val="left"/>
      <w:pPr>
        <w:ind w:left="720" w:hanging="360"/>
      </w:pPr>
      <w:rPr>
        <w:rFonts w:ascii="Arial Bold" w:hAnsi="Arial Bold" w:hint="default"/>
        <w:b/>
        <w:i w:val="0"/>
        <w:sz w:val="18"/>
      </w:rPr>
    </w:lvl>
    <w:lvl w:ilvl="1" w:tplc="BEBE223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977DE3"/>
    <w:multiLevelType w:val="multilevel"/>
    <w:tmpl w:val="45483CDA"/>
    <w:lvl w:ilvl="0">
      <w:start w:val="1"/>
      <w:numFmt w:val="decimal"/>
      <w:lvlText w:val="%1."/>
      <w:lvlJc w:val="left"/>
      <w:pPr>
        <w:tabs>
          <w:tab w:val="num" w:pos="680"/>
        </w:tabs>
        <w:ind w:left="680" w:hanging="680"/>
      </w:pPr>
      <w:rPr>
        <w:rFonts w:hint="default"/>
        <w:b/>
        <w:bCs/>
        <w:i w:val="0"/>
        <w:iCs w:val="0"/>
        <w:color w:val="auto"/>
        <w:sz w:val="18"/>
        <w:szCs w:val="22"/>
      </w:rPr>
    </w:lvl>
    <w:lvl w:ilvl="1">
      <w:start w:val="1"/>
      <w:numFmt w:val="bullet"/>
      <w:lvlText w:val=""/>
      <w:lvlJc w:val="left"/>
      <w:pPr>
        <w:ind w:left="1080" w:hanging="360"/>
      </w:pPr>
      <w:rPr>
        <w:rFonts w:ascii="Wingdings" w:hAnsi="Wingding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567D412F"/>
    <w:multiLevelType w:val="hybridMultilevel"/>
    <w:tmpl w:val="DB84EE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07A6548"/>
    <w:multiLevelType w:val="hybridMultilevel"/>
    <w:tmpl w:val="761CA374"/>
    <w:lvl w:ilvl="0" w:tplc="B38A4D3E">
      <w:start w:val="1"/>
      <w:numFmt w:val="bullet"/>
      <w:lvlText w:val=""/>
      <w:lvlJc w:val="left"/>
      <w:pPr>
        <w:tabs>
          <w:tab w:val="num" w:pos="1627"/>
        </w:tabs>
        <w:ind w:left="1627" w:hanging="227"/>
      </w:pPr>
      <w:rPr>
        <w:rFonts w:ascii="Wingdings" w:hAnsi="Wingdings" w:hint="default"/>
        <w:sz w:val="18"/>
        <w:szCs w:val="18"/>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11" w15:restartNumberingAfterBreak="0">
    <w:nsid w:val="6A3301E1"/>
    <w:multiLevelType w:val="multilevel"/>
    <w:tmpl w:val="45483CDA"/>
    <w:lvl w:ilvl="0">
      <w:start w:val="1"/>
      <w:numFmt w:val="decimal"/>
      <w:lvlText w:val="%1."/>
      <w:lvlJc w:val="left"/>
      <w:pPr>
        <w:tabs>
          <w:tab w:val="num" w:pos="680"/>
        </w:tabs>
        <w:ind w:left="680" w:hanging="680"/>
      </w:pPr>
      <w:rPr>
        <w:rFonts w:hint="default"/>
        <w:b/>
        <w:bCs/>
        <w:i w:val="0"/>
        <w:iCs w:val="0"/>
        <w:color w:val="auto"/>
        <w:sz w:val="18"/>
        <w:szCs w:val="22"/>
      </w:rPr>
    </w:lvl>
    <w:lvl w:ilvl="1">
      <w:start w:val="1"/>
      <w:numFmt w:val="bullet"/>
      <w:lvlText w:val=""/>
      <w:lvlJc w:val="left"/>
      <w:pPr>
        <w:ind w:left="1080" w:hanging="360"/>
      </w:pPr>
      <w:rPr>
        <w:rFonts w:ascii="Wingdings" w:hAnsi="Wingding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72295B7F"/>
    <w:multiLevelType w:val="hybridMultilevel"/>
    <w:tmpl w:val="C108CB50"/>
    <w:lvl w:ilvl="0" w:tplc="08090001">
      <w:start w:val="1"/>
      <w:numFmt w:val="bullet"/>
      <w:lvlText w:val=""/>
      <w:lvlJc w:val="left"/>
      <w:pPr>
        <w:ind w:left="720" w:hanging="360"/>
      </w:pPr>
      <w:rPr>
        <w:rFonts w:ascii="Symbol" w:hAnsi="Symbol" w:hint="default"/>
      </w:rPr>
    </w:lvl>
    <w:lvl w:ilvl="1" w:tplc="A0566AA0">
      <w:start w:val="1"/>
      <w:numFmt w:val="lowerLetter"/>
      <w:lvlText w:val="%2)"/>
      <w:lvlJc w:val="left"/>
      <w:pPr>
        <w:ind w:left="1440" w:hanging="360"/>
      </w:pPr>
      <w:rPr>
        <w:rFonts w:ascii="Arial" w:hAnsi="Arial" w:hint="default"/>
        <w:b w:val="0"/>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B14DE5"/>
    <w:multiLevelType w:val="hybridMultilevel"/>
    <w:tmpl w:val="74D22386"/>
    <w:lvl w:ilvl="0" w:tplc="0BA29C04">
      <w:start w:val="92"/>
      <w:numFmt w:val="decimalZero"/>
      <w:lvlText w:val="Res %1/21"/>
      <w:lvlJc w:val="left"/>
      <w:pPr>
        <w:ind w:left="720" w:hanging="360"/>
      </w:pPr>
      <w:rPr>
        <w:rFonts w:ascii="Arial Bold" w:hAnsi="Arial Bold" w:hint="default"/>
        <w:b/>
        <w:i w:val="0"/>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645213">
    <w:abstractNumId w:val="2"/>
  </w:num>
  <w:num w:numId="2" w16cid:durableId="732003674">
    <w:abstractNumId w:val="1"/>
  </w:num>
  <w:num w:numId="3" w16cid:durableId="1686899801">
    <w:abstractNumId w:val="10"/>
  </w:num>
  <w:num w:numId="4" w16cid:durableId="242297291">
    <w:abstractNumId w:val="6"/>
  </w:num>
  <w:num w:numId="5" w16cid:durableId="81340268">
    <w:abstractNumId w:val="7"/>
  </w:num>
  <w:num w:numId="6" w16cid:durableId="642123500">
    <w:abstractNumId w:val="12"/>
  </w:num>
  <w:num w:numId="7" w16cid:durableId="945506975">
    <w:abstractNumId w:val="13"/>
  </w:num>
  <w:num w:numId="8" w16cid:durableId="286934635">
    <w:abstractNumId w:val="0"/>
  </w:num>
  <w:num w:numId="9" w16cid:durableId="1568685915">
    <w:abstractNumId w:val="8"/>
  </w:num>
  <w:num w:numId="10" w16cid:durableId="1762334977">
    <w:abstractNumId w:val="11"/>
  </w:num>
  <w:num w:numId="11" w16cid:durableId="692262897">
    <w:abstractNumId w:val="5"/>
  </w:num>
  <w:num w:numId="12" w16cid:durableId="124012973">
    <w:abstractNumId w:val="4"/>
  </w:num>
  <w:num w:numId="13" w16cid:durableId="2100786018">
    <w:abstractNumId w:val="9"/>
  </w:num>
  <w:num w:numId="14" w16cid:durableId="1488744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DC"/>
    <w:rsid w:val="0000160A"/>
    <w:rsid w:val="00002FEF"/>
    <w:rsid w:val="00014D5E"/>
    <w:rsid w:val="000203A2"/>
    <w:rsid w:val="00020D68"/>
    <w:rsid w:val="00022ACB"/>
    <w:rsid w:val="00023DAD"/>
    <w:rsid w:val="00024D9B"/>
    <w:rsid w:val="00033ED7"/>
    <w:rsid w:val="00037AE3"/>
    <w:rsid w:val="00037EF4"/>
    <w:rsid w:val="00045376"/>
    <w:rsid w:val="00050F23"/>
    <w:rsid w:val="000610E2"/>
    <w:rsid w:val="0006283F"/>
    <w:rsid w:val="00062AE8"/>
    <w:rsid w:val="0006488C"/>
    <w:rsid w:val="00064A21"/>
    <w:rsid w:val="00065C49"/>
    <w:rsid w:val="00070667"/>
    <w:rsid w:val="000771C2"/>
    <w:rsid w:val="0008026D"/>
    <w:rsid w:val="000827B0"/>
    <w:rsid w:val="00083A11"/>
    <w:rsid w:val="00084561"/>
    <w:rsid w:val="00094568"/>
    <w:rsid w:val="00095F92"/>
    <w:rsid w:val="000A3897"/>
    <w:rsid w:val="000A432F"/>
    <w:rsid w:val="000A505D"/>
    <w:rsid w:val="000B2985"/>
    <w:rsid w:val="000C12AE"/>
    <w:rsid w:val="000C27D1"/>
    <w:rsid w:val="000D18A4"/>
    <w:rsid w:val="000E113E"/>
    <w:rsid w:val="000E63DD"/>
    <w:rsid w:val="000F0043"/>
    <w:rsid w:val="000F348F"/>
    <w:rsid w:val="000F5356"/>
    <w:rsid w:val="000F5771"/>
    <w:rsid w:val="000F737A"/>
    <w:rsid w:val="00101D8F"/>
    <w:rsid w:val="00107043"/>
    <w:rsid w:val="00110822"/>
    <w:rsid w:val="00112DA8"/>
    <w:rsid w:val="00112E7C"/>
    <w:rsid w:val="00114287"/>
    <w:rsid w:val="001174D5"/>
    <w:rsid w:val="001225CD"/>
    <w:rsid w:val="00124B28"/>
    <w:rsid w:val="00125C77"/>
    <w:rsid w:val="00127ADD"/>
    <w:rsid w:val="00130E4E"/>
    <w:rsid w:val="001326F0"/>
    <w:rsid w:val="0013460C"/>
    <w:rsid w:val="00143901"/>
    <w:rsid w:val="00150436"/>
    <w:rsid w:val="00151466"/>
    <w:rsid w:val="001566B2"/>
    <w:rsid w:val="00157E1A"/>
    <w:rsid w:val="00160840"/>
    <w:rsid w:val="00162750"/>
    <w:rsid w:val="00165723"/>
    <w:rsid w:val="00171195"/>
    <w:rsid w:val="001726C9"/>
    <w:rsid w:val="001733AF"/>
    <w:rsid w:val="00173BC5"/>
    <w:rsid w:val="00175AA4"/>
    <w:rsid w:val="001766D1"/>
    <w:rsid w:val="00182F60"/>
    <w:rsid w:val="00196DAC"/>
    <w:rsid w:val="00197A2F"/>
    <w:rsid w:val="001A48F5"/>
    <w:rsid w:val="001A77A1"/>
    <w:rsid w:val="001A7D79"/>
    <w:rsid w:val="001B05CB"/>
    <w:rsid w:val="001B183E"/>
    <w:rsid w:val="001B2E0D"/>
    <w:rsid w:val="001B3BB0"/>
    <w:rsid w:val="001B4A7F"/>
    <w:rsid w:val="001B4CDB"/>
    <w:rsid w:val="001B523E"/>
    <w:rsid w:val="001B7A2B"/>
    <w:rsid w:val="001C3FF7"/>
    <w:rsid w:val="001D06F8"/>
    <w:rsid w:val="001D1117"/>
    <w:rsid w:val="001D37D5"/>
    <w:rsid w:val="001D47AD"/>
    <w:rsid w:val="001E083A"/>
    <w:rsid w:val="001E1BCE"/>
    <w:rsid w:val="001E4442"/>
    <w:rsid w:val="001E725E"/>
    <w:rsid w:val="001F200A"/>
    <w:rsid w:val="001F2B69"/>
    <w:rsid w:val="001F2C40"/>
    <w:rsid w:val="001F4271"/>
    <w:rsid w:val="001F6EF6"/>
    <w:rsid w:val="001F7C94"/>
    <w:rsid w:val="002004BB"/>
    <w:rsid w:val="002014B3"/>
    <w:rsid w:val="00203787"/>
    <w:rsid w:val="00204206"/>
    <w:rsid w:val="00210152"/>
    <w:rsid w:val="00210174"/>
    <w:rsid w:val="00215DBD"/>
    <w:rsid w:val="00222603"/>
    <w:rsid w:val="00225018"/>
    <w:rsid w:val="00227614"/>
    <w:rsid w:val="00230BAE"/>
    <w:rsid w:val="00235B38"/>
    <w:rsid w:val="002361EE"/>
    <w:rsid w:val="00236FA8"/>
    <w:rsid w:val="00241786"/>
    <w:rsid w:val="002430DE"/>
    <w:rsid w:val="00246F53"/>
    <w:rsid w:val="00250E77"/>
    <w:rsid w:val="00253A39"/>
    <w:rsid w:val="00253F43"/>
    <w:rsid w:val="00255E71"/>
    <w:rsid w:val="0025619F"/>
    <w:rsid w:val="00256228"/>
    <w:rsid w:val="00263134"/>
    <w:rsid w:val="00265E7F"/>
    <w:rsid w:val="00276F3C"/>
    <w:rsid w:val="00284361"/>
    <w:rsid w:val="002845E2"/>
    <w:rsid w:val="00285E02"/>
    <w:rsid w:val="002877D1"/>
    <w:rsid w:val="00294C06"/>
    <w:rsid w:val="002A1BF8"/>
    <w:rsid w:val="002A2D06"/>
    <w:rsid w:val="002A5A8F"/>
    <w:rsid w:val="002B202B"/>
    <w:rsid w:val="002C0D3E"/>
    <w:rsid w:val="002C5BE8"/>
    <w:rsid w:val="002C6407"/>
    <w:rsid w:val="002D0434"/>
    <w:rsid w:val="002D061F"/>
    <w:rsid w:val="002D0664"/>
    <w:rsid w:val="002D3090"/>
    <w:rsid w:val="002E1DD2"/>
    <w:rsid w:val="002E24B6"/>
    <w:rsid w:val="002E5F5F"/>
    <w:rsid w:val="002F6436"/>
    <w:rsid w:val="00301ED1"/>
    <w:rsid w:val="00302CCA"/>
    <w:rsid w:val="0030384A"/>
    <w:rsid w:val="00304733"/>
    <w:rsid w:val="00314DDE"/>
    <w:rsid w:val="00315005"/>
    <w:rsid w:val="00316092"/>
    <w:rsid w:val="003165CE"/>
    <w:rsid w:val="00322BCD"/>
    <w:rsid w:val="0032501A"/>
    <w:rsid w:val="003256EE"/>
    <w:rsid w:val="00326846"/>
    <w:rsid w:val="00331829"/>
    <w:rsid w:val="003403B7"/>
    <w:rsid w:val="00340C39"/>
    <w:rsid w:val="00343A0D"/>
    <w:rsid w:val="00344983"/>
    <w:rsid w:val="00362470"/>
    <w:rsid w:val="00363DA1"/>
    <w:rsid w:val="00364CA3"/>
    <w:rsid w:val="003668E5"/>
    <w:rsid w:val="00367576"/>
    <w:rsid w:val="00370ABC"/>
    <w:rsid w:val="003717B1"/>
    <w:rsid w:val="00377986"/>
    <w:rsid w:val="00386625"/>
    <w:rsid w:val="00386CDC"/>
    <w:rsid w:val="00395FAD"/>
    <w:rsid w:val="003A05D5"/>
    <w:rsid w:val="003A0F64"/>
    <w:rsid w:val="003A4444"/>
    <w:rsid w:val="003B4378"/>
    <w:rsid w:val="003B643B"/>
    <w:rsid w:val="003B7C8D"/>
    <w:rsid w:val="003C3414"/>
    <w:rsid w:val="003D7FED"/>
    <w:rsid w:val="003E0158"/>
    <w:rsid w:val="003E084C"/>
    <w:rsid w:val="003E3669"/>
    <w:rsid w:val="003F01C1"/>
    <w:rsid w:val="003F3703"/>
    <w:rsid w:val="003F68C3"/>
    <w:rsid w:val="00400434"/>
    <w:rsid w:val="00406E6A"/>
    <w:rsid w:val="0041025D"/>
    <w:rsid w:val="00410981"/>
    <w:rsid w:val="0041199A"/>
    <w:rsid w:val="00412CE6"/>
    <w:rsid w:val="004225E1"/>
    <w:rsid w:val="004279D6"/>
    <w:rsid w:val="00430D4E"/>
    <w:rsid w:val="00432504"/>
    <w:rsid w:val="00432627"/>
    <w:rsid w:val="00436A5E"/>
    <w:rsid w:val="0043721A"/>
    <w:rsid w:val="00443D55"/>
    <w:rsid w:val="00452AD3"/>
    <w:rsid w:val="004603F2"/>
    <w:rsid w:val="00460DA9"/>
    <w:rsid w:val="004677F8"/>
    <w:rsid w:val="004807AD"/>
    <w:rsid w:val="0048768F"/>
    <w:rsid w:val="004878DF"/>
    <w:rsid w:val="00491817"/>
    <w:rsid w:val="0049196A"/>
    <w:rsid w:val="00494A30"/>
    <w:rsid w:val="004A05C6"/>
    <w:rsid w:val="004A197D"/>
    <w:rsid w:val="004A38D0"/>
    <w:rsid w:val="004A4153"/>
    <w:rsid w:val="004B28CE"/>
    <w:rsid w:val="004B4324"/>
    <w:rsid w:val="004C3717"/>
    <w:rsid w:val="004C4FAC"/>
    <w:rsid w:val="004D1515"/>
    <w:rsid w:val="004F044A"/>
    <w:rsid w:val="004F3458"/>
    <w:rsid w:val="004F511F"/>
    <w:rsid w:val="00501B1C"/>
    <w:rsid w:val="00504F7E"/>
    <w:rsid w:val="00505D61"/>
    <w:rsid w:val="0051584E"/>
    <w:rsid w:val="00515D82"/>
    <w:rsid w:val="0052359E"/>
    <w:rsid w:val="005258E3"/>
    <w:rsid w:val="005306D3"/>
    <w:rsid w:val="005367EE"/>
    <w:rsid w:val="0054172A"/>
    <w:rsid w:val="00546E09"/>
    <w:rsid w:val="00557D8E"/>
    <w:rsid w:val="00560076"/>
    <w:rsid w:val="00561544"/>
    <w:rsid w:val="00562BA8"/>
    <w:rsid w:val="00563ED8"/>
    <w:rsid w:val="00566A31"/>
    <w:rsid w:val="0057051D"/>
    <w:rsid w:val="00570F52"/>
    <w:rsid w:val="00573BED"/>
    <w:rsid w:val="00577B78"/>
    <w:rsid w:val="00581024"/>
    <w:rsid w:val="005810EF"/>
    <w:rsid w:val="00581C98"/>
    <w:rsid w:val="0058451C"/>
    <w:rsid w:val="00584A09"/>
    <w:rsid w:val="005874F8"/>
    <w:rsid w:val="00592FCD"/>
    <w:rsid w:val="00593641"/>
    <w:rsid w:val="00597B33"/>
    <w:rsid w:val="005A063E"/>
    <w:rsid w:val="005A147B"/>
    <w:rsid w:val="005A159E"/>
    <w:rsid w:val="005A2C1D"/>
    <w:rsid w:val="005A5857"/>
    <w:rsid w:val="005B094C"/>
    <w:rsid w:val="005B598C"/>
    <w:rsid w:val="005C3DDE"/>
    <w:rsid w:val="005C7F8F"/>
    <w:rsid w:val="005D1A22"/>
    <w:rsid w:val="005D45F6"/>
    <w:rsid w:val="005D663D"/>
    <w:rsid w:val="005F665F"/>
    <w:rsid w:val="00601487"/>
    <w:rsid w:val="00604D84"/>
    <w:rsid w:val="00614ADB"/>
    <w:rsid w:val="00615370"/>
    <w:rsid w:val="006167FA"/>
    <w:rsid w:val="00617F1B"/>
    <w:rsid w:val="0062033F"/>
    <w:rsid w:val="006204C9"/>
    <w:rsid w:val="00627BF1"/>
    <w:rsid w:val="0063006A"/>
    <w:rsid w:val="00630701"/>
    <w:rsid w:val="00630CA0"/>
    <w:rsid w:val="00633B1A"/>
    <w:rsid w:val="00637875"/>
    <w:rsid w:val="006378FA"/>
    <w:rsid w:val="00640669"/>
    <w:rsid w:val="00642576"/>
    <w:rsid w:val="0064314D"/>
    <w:rsid w:val="00645ECB"/>
    <w:rsid w:val="00650B0C"/>
    <w:rsid w:val="00650D64"/>
    <w:rsid w:val="0065729E"/>
    <w:rsid w:val="00664298"/>
    <w:rsid w:val="00665256"/>
    <w:rsid w:val="00670016"/>
    <w:rsid w:val="00676913"/>
    <w:rsid w:val="00676A14"/>
    <w:rsid w:val="00677D7F"/>
    <w:rsid w:val="006812C0"/>
    <w:rsid w:val="00681BA6"/>
    <w:rsid w:val="00682935"/>
    <w:rsid w:val="00686C94"/>
    <w:rsid w:val="006954D9"/>
    <w:rsid w:val="006A6234"/>
    <w:rsid w:val="006B6C7D"/>
    <w:rsid w:val="006C2354"/>
    <w:rsid w:val="006C5F6F"/>
    <w:rsid w:val="006D08AE"/>
    <w:rsid w:val="006D68F0"/>
    <w:rsid w:val="006D6F37"/>
    <w:rsid w:val="006D76F0"/>
    <w:rsid w:val="006E234B"/>
    <w:rsid w:val="006F4A1F"/>
    <w:rsid w:val="006F518A"/>
    <w:rsid w:val="00701E03"/>
    <w:rsid w:val="00705CBE"/>
    <w:rsid w:val="00711C90"/>
    <w:rsid w:val="00712BC8"/>
    <w:rsid w:val="007158BD"/>
    <w:rsid w:val="0073379A"/>
    <w:rsid w:val="007354B8"/>
    <w:rsid w:val="007434F1"/>
    <w:rsid w:val="00743B7D"/>
    <w:rsid w:val="00751A2C"/>
    <w:rsid w:val="00766891"/>
    <w:rsid w:val="00770EFB"/>
    <w:rsid w:val="007732FD"/>
    <w:rsid w:val="0077625A"/>
    <w:rsid w:val="00777BDD"/>
    <w:rsid w:val="0078769B"/>
    <w:rsid w:val="00794F62"/>
    <w:rsid w:val="007B27C3"/>
    <w:rsid w:val="007B396D"/>
    <w:rsid w:val="007B45C1"/>
    <w:rsid w:val="007B6E1E"/>
    <w:rsid w:val="007C20C6"/>
    <w:rsid w:val="007C479C"/>
    <w:rsid w:val="007C4AC0"/>
    <w:rsid w:val="007D021E"/>
    <w:rsid w:val="007D2944"/>
    <w:rsid w:val="007D3AFF"/>
    <w:rsid w:val="007D477F"/>
    <w:rsid w:val="007D5CDE"/>
    <w:rsid w:val="007D5DA1"/>
    <w:rsid w:val="007D69AE"/>
    <w:rsid w:val="007E30A0"/>
    <w:rsid w:val="007E4212"/>
    <w:rsid w:val="007E7A68"/>
    <w:rsid w:val="007F6ABE"/>
    <w:rsid w:val="0080118F"/>
    <w:rsid w:val="00803D3A"/>
    <w:rsid w:val="008079E0"/>
    <w:rsid w:val="00807C41"/>
    <w:rsid w:val="008224D3"/>
    <w:rsid w:val="00823981"/>
    <w:rsid w:val="00825E14"/>
    <w:rsid w:val="008300FA"/>
    <w:rsid w:val="00830F02"/>
    <w:rsid w:val="008369AD"/>
    <w:rsid w:val="00837815"/>
    <w:rsid w:val="008418D0"/>
    <w:rsid w:val="00842C30"/>
    <w:rsid w:val="00845950"/>
    <w:rsid w:val="00853D56"/>
    <w:rsid w:val="008576DF"/>
    <w:rsid w:val="0087111E"/>
    <w:rsid w:val="0087134F"/>
    <w:rsid w:val="00872350"/>
    <w:rsid w:val="00885161"/>
    <w:rsid w:val="008908CB"/>
    <w:rsid w:val="00893F8A"/>
    <w:rsid w:val="008948CF"/>
    <w:rsid w:val="00896D34"/>
    <w:rsid w:val="008A39AA"/>
    <w:rsid w:val="008A62D9"/>
    <w:rsid w:val="008A690C"/>
    <w:rsid w:val="008B2E2B"/>
    <w:rsid w:val="008C050F"/>
    <w:rsid w:val="008C4027"/>
    <w:rsid w:val="008C478E"/>
    <w:rsid w:val="008D1D1E"/>
    <w:rsid w:val="008D4FD8"/>
    <w:rsid w:val="008E175B"/>
    <w:rsid w:val="008E4800"/>
    <w:rsid w:val="008E5F15"/>
    <w:rsid w:val="008E6276"/>
    <w:rsid w:val="008F0429"/>
    <w:rsid w:val="00902C71"/>
    <w:rsid w:val="00906A3B"/>
    <w:rsid w:val="00912429"/>
    <w:rsid w:val="00916A7B"/>
    <w:rsid w:val="00917E42"/>
    <w:rsid w:val="00926C54"/>
    <w:rsid w:val="00933C5E"/>
    <w:rsid w:val="00934580"/>
    <w:rsid w:val="00934D41"/>
    <w:rsid w:val="00937973"/>
    <w:rsid w:val="00942107"/>
    <w:rsid w:val="00943B80"/>
    <w:rsid w:val="009468EC"/>
    <w:rsid w:val="00955C19"/>
    <w:rsid w:val="009565FF"/>
    <w:rsid w:val="00956E4C"/>
    <w:rsid w:val="00964259"/>
    <w:rsid w:val="00964FD2"/>
    <w:rsid w:val="00980EC9"/>
    <w:rsid w:val="0099428F"/>
    <w:rsid w:val="009A3F0F"/>
    <w:rsid w:val="009B051E"/>
    <w:rsid w:val="009B3166"/>
    <w:rsid w:val="009B32A3"/>
    <w:rsid w:val="009B3735"/>
    <w:rsid w:val="009C0A00"/>
    <w:rsid w:val="009C39F7"/>
    <w:rsid w:val="009C7FF2"/>
    <w:rsid w:val="009D38C0"/>
    <w:rsid w:val="009E1853"/>
    <w:rsid w:val="009E1C94"/>
    <w:rsid w:val="009E7A5C"/>
    <w:rsid w:val="009F066A"/>
    <w:rsid w:val="00A06C80"/>
    <w:rsid w:val="00A10BFB"/>
    <w:rsid w:val="00A1569D"/>
    <w:rsid w:val="00A15BFE"/>
    <w:rsid w:val="00A16669"/>
    <w:rsid w:val="00A2160B"/>
    <w:rsid w:val="00A22C1F"/>
    <w:rsid w:val="00A25F03"/>
    <w:rsid w:val="00A27030"/>
    <w:rsid w:val="00A300E5"/>
    <w:rsid w:val="00A33AF4"/>
    <w:rsid w:val="00A40619"/>
    <w:rsid w:val="00A42A47"/>
    <w:rsid w:val="00A435F3"/>
    <w:rsid w:val="00A5206E"/>
    <w:rsid w:val="00A53AA7"/>
    <w:rsid w:val="00A541D4"/>
    <w:rsid w:val="00A5438C"/>
    <w:rsid w:val="00A5454E"/>
    <w:rsid w:val="00A545F6"/>
    <w:rsid w:val="00A5546D"/>
    <w:rsid w:val="00A55BAE"/>
    <w:rsid w:val="00A56F82"/>
    <w:rsid w:val="00A66F4A"/>
    <w:rsid w:val="00A7142A"/>
    <w:rsid w:val="00A76046"/>
    <w:rsid w:val="00A839B4"/>
    <w:rsid w:val="00A86A85"/>
    <w:rsid w:val="00A954BE"/>
    <w:rsid w:val="00AA2A90"/>
    <w:rsid w:val="00AA55C5"/>
    <w:rsid w:val="00AA7E9F"/>
    <w:rsid w:val="00AB274F"/>
    <w:rsid w:val="00AB6457"/>
    <w:rsid w:val="00AC087C"/>
    <w:rsid w:val="00AC1E85"/>
    <w:rsid w:val="00AC400D"/>
    <w:rsid w:val="00AC4992"/>
    <w:rsid w:val="00AD0751"/>
    <w:rsid w:val="00AD2544"/>
    <w:rsid w:val="00AD57DE"/>
    <w:rsid w:val="00AD5919"/>
    <w:rsid w:val="00AD7D0B"/>
    <w:rsid w:val="00AE13FA"/>
    <w:rsid w:val="00AE17EE"/>
    <w:rsid w:val="00AE237C"/>
    <w:rsid w:val="00AE7DC5"/>
    <w:rsid w:val="00AF6F01"/>
    <w:rsid w:val="00B00DFE"/>
    <w:rsid w:val="00B019A7"/>
    <w:rsid w:val="00B07CF2"/>
    <w:rsid w:val="00B13458"/>
    <w:rsid w:val="00B13823"/>
    <w:rsid w:val="00B15C29"/>
    <w:rsid w:val="00B20679"/>
    <w:rsid w:val="00B214AE"/>
    <w:rsid w:val="00B3055B"/>
    <w:rsid w:val="00B325BE"/>
    <w:rsid w:val="00B33903"/>
    <w:rsid w:val="00B33955"/>
    <w:rsid w:val="00B3411C"/>
    <w:rsid w:val="00B41410"/>
    <w:rsid w:val="00B43397"/>
    <w:rsid w:val="00B4491E"/>
    <w:rsid w:val="00B46A9A"/>
    <w:rsid w:val="00B47460"/>
    <w:rsid w:val="00B52BC7"/>
    <w:rsid w:val="00B54926"/>
    <w:rsid w:val="00B60B16"/>
    <w:rsid w:val="00B64995"/>
    <w:rsid w:val="00B64A0B"/>
    <w:rsid w:val="00B66B15"/>
    <w:rsid w:val="00B70CFB"/>
    <w:rsid w:val="00B73B06"/>
    <w:rsid w:val="00B75715"/>
    <w:rsid w:val="00B775A6"/>
    <w:rsid w:val="00B77B6F"/>
    <w:rsid w:val="00B81258"/>
    <w:rsid w:val="00B8369D"/>
    <w:rsid w:val="00B85D7C"/>
    <w:rsid w:val="00B86CB3"/>
    <w:rsid w:val="00B870DF"/>
    <w:rsid w:val="00B90222"/>
    <w:rsid w:val="00B90984"/>
    <w:rsid w:val="00B91F63"/>
    <w:rsid w:val="00B96227"/>
    <w:rsid w:val="00BA0572"/>
    <w:rsid w:val="00BA08FE"/>
    <w:rsid w:val="00BA0DB2"/>
    <w:rsid w:val="00BA10EE"/>
    <w:rsid w:val="00BA1976"/>
    <w:rsid w:val="00BA719F"/>
    <w:rsid w:val="00BA7FE1"/>
    <w:rsid w:val="00BB0CA3"/>
    <w:rsid w:val="00BB5170"/>
    <w:rsid w:val="00BC0124"/>
    <w:rsid w:val="00BC27B0"/>
    <w:rsid w:val="00BC36A7"/>
    <w:rsid w:val="00BC5FBF"/>
    <w:rsid w:val="00BD07F6"/>
    <w:rsid w:val="00BD178F"/>
    <w:rsid w:val="00BD5FA9"/>
    <w:rsid w:val="00BD6163"/>
    <w:rsid w:val="00BD749D"/>
    <w:rsid w:val="00BE1A05"/>
    <w:rsid w:val="00BE1E6C"/>
    <w:rsid w:val="00BE5158"/>
    <w:rsid w:val="00BF0AA5"/>
    <w:rsid w:val="00BF1F97"/>
    <w:rsid w:val="00BF581F"/>
    <w:rsid w:val="00C003B2"/>
    <w:rsid w:val="00C0548C"/>
    <w:rsid w:val="00C07A89"/>
    <w:rsid w:val="00C101D6"/>
    <w:rsid w:val="00C12076"/>
    <w:rsid w:val="00C134C5"/>
    <w:rsid w:val="00C16B00"/>
    <w:rsid w:val="00C16C9B"/>
    <w:rsid w:val="00C201B4"/>
    <w:rsid w:val="00C20B8B"/>
    <w:rsid w:val="00C2178F"/>
    <w:rsid w:val="00C23EAB"/>
    <w:rsid w:val="00C25B7D"/>
    <w:rsid w:val="00C26B5C"/>
    <w:rsid w:val="00C337A5"/>
    <w:rsid w:val="00C337B5"/>
    <w:rsid w:val="00C37A92"/>
    <w:rsid w:val="00C411AA"/>
    <w:rsid w:val="00C4691F"/>
    <w:rsid w:val="00C52A06"/>
    <w:rsid w:val="00C533ED"/>
    <w:rsid w:val="00C56025"/>
    <w:rsid w:val="00C564B7"/>
    <w:rsid w:val="00C6233F"/>
    <w:rsid w:val="00C632B2"/>
    <w:rsid w:val="00C63B3D"/>
    <w:rsid w:val="00C66DCE"/>
    <w:rsid w:val="00C673DA"/>
    <w:rsid w:val="00C70DBF"/>
    <w:rsid w:val="00C74F98"/>
    <w:rsid w:val="00C75A72"/>
    <w:rsid w:val="00C82177"/>
    <w:rsid w:val="00C8269D"/>
    <w:rsid w:val="00CA0B29"/>
    <w:rsid w:val="00CA5528"/>
    <w:rsid w:val="00CA6FCE"/>
    <w:rsid w:val="00CB725F"/>
    <w:rsid w:val="00CC0F6B"/>
    <w:rsid w:val="00CC2DD9"/>
    <w:rsid w:val="00CC59DA"/>
    <w:rsid w:val="00CD3CD7"/>
    <w:rsid w:val="00CD58D3"/>
    <w:rsid w:val="00CD59C5"/>
    <w:rsid w:val="00CE3006"/>
    <w:rsid w:val="00CE5AFF"/>
    <w:rsid w:val="00CF0545"/>
    <w:rsid w:val="00CF356D"/>
    <w:rsid w:val="00CF39A8"/>
    <w:rsid w:val="00CF7D70"/>
    <w:rsid w:val="00D0650F"/>
    <w:rsid w:val="00D103BB"/>
    <w:rsid w:val="00D11791"/>
    <w:rsid w:val="00D13F27"/>
    <w:rsid w:val="00D140D0"/>
    <w:rsid w:val="00D16340"/>
    <w:rsid w:val="00D30BEE"/>
    <w:rsid w:val="00D331E8"/>
    <w:rsid w:val="00D33A2E"/>
    <w:rsid w:val="00D37195"/>
    <w:rsid w:val="00D434D3"/>
    <w:rsid w:val="00D43A1F"/>
    <w:rsid w:val="00D45A58"/>
    <w:rsid w:val="00D468B4"/>
    <w:rsid w:val="00D5284E"/>
    <w:rsid w:val="00D53382"/>
    <w:rsid w:val="00D54418"/>
    <w:rsid w:val="00D55864"/>
    <w:rsid w:val="00D57909"/>
    <w:rsid w:val="00D61342"/>
    <w:rsid w:val="00D63B6D"/>
    <w:rsid w:val="00D65BFE"/>
    <w:rsid w:val="00D66932"/>
    <w:rsid w:val="00D66C6E"/>
    <w:rsid w:val="00D76D58"/>
    <w:rsid w:val="00D8054F"/>
    <w:rsid w:val="00D80D32"/>
    <w:rsid w:val="00D85ED2"/>
    <w:rsid w:val="00D87106"/>
    <w:rsid w:val="00D922EF"/>
    <w:rsid w:val="00D95911"/>
    <w:rsid w:val="00DA4905"/>
    <w:rsid w:val="00DA615B"/>
    <w:rsid w:val="00DA65ED"/>
    <w:rsid w:val="00DB55D6"/>
    <w:rsid w:val="00DB6415"/>
    <w:rsid w:val="00DB7AAF"/>
    <w:rsid w:val="00DC4D7D"/>
    <w:rsid w:val="00DC7300"/>
    <w:rsid w:val="00DD011F"/>
    <w:rsid w:val="00DD22B2"/>
    <w:rsid w:val="00DD30EB"/>
    <w:rsid w:val="00DD31AA"/>
    <w:rsid w:val="00DE1716"/>
    <w:rsid w:val="00DE3991"/>
    <w:rsid w:val="00DE3DD3"/>
    <w:rsid w:val="00DE7333"/>
    <w:rsid w:val="00DF0290"/>
    <w:rsid w:val="00DF1D7E"/>
    <w:rsid w:val="00DF2732"/>
    <w:rsid w:val="00E02251"/>
    <w:rsid w:val="00E05DA8"/>
    <w:rsid w:val="00E07471"/>
    <w:rsid w:val="00E07E86"/>
    <w:rsid w:val="00E12C98"/>
    <w:rsid w:val="00E17578"/>
    <w:rsid w:val="00E21251"/>
    <w:rsid w:val="00E3695F"/>
    <w:rsid w:val="00E36C4B"/>
    <w:rsid w:val="00E43283"/>
    <w:rsid w:val="00E451D2"/>
    <w:rsid w:val="00E50E35"/>
    <w:rsid w:val="00E5258B"/>
    <w:rsid w:val="00E551AE"/>
    <w:rsid w:val="00E56003"/>
    <w:rsid w:val="00E5665B"/>
    <w:rsid w:val="00E63FE2"/>
    <w:rsid w:val="00E74FCD"/>
    <w:rsid w:val="00E75AE2"/>
    <w:rsid w:val="00E7791E"/>
    <w:rsid w:val="00E83FD8"/>
    <w:rsid w:val="00E8659C"/>
    <w:rsid w:val="00E91A89"/>
    <w:rsid w:val="00E95DE3"/>
    <w:rsid w:val="00EA1862"/>
    <w:rsid w:val="00EA2C96"/>
    <w:rsid w:val="00EA3102"/>
    <w:rsid w:val="00EB50AA"/>
    <w:rsid w:val="00EC0A18"/>
    <w:rsid w:val="00ED4712"/>
    <w:rsid w:val="00ED5F7F"/>
    <w:rsid w:val="00ED7C00"/>
    <w:rsid w:val="00EE0558"/>
    <w:rsid w:val="00EE3924"/>
    <w:rsid w:val="00EE484F"/>
    <w:rsid w:val="00EF0836"/>
    <w:rsid w:val="00EF0C05"/>
    <w:rsid w:val="00EF61A5"/>
    <w:rsid w:val="00F018CB"/>
    <w:rsid w:val="00F019C1"/>
    <w:rsid w:val="00F01F29"/>
    <w:rsid w:val="00F20C74"/>
    <w:rsid w:val="00F21061"/>
    <w:rsid w:val="00F27FD4"/>
    <w:rsid w:val="00F35373"/>
    <w:rsid w:val="00F357A7"/>
    <w:rsid w:val="00F422CE"/>
    <w:rsid w:val="00F42782"/>
    <w:rsid w:val="00F45660"/>
    <w:rsid w:val="00F53705"/>
    <w:rsid w:val="00F655DC"/>
    <w:rsid w:val="00F67411"/>
    <w:rsid w:val="00F71456"/>
    <w:rsid w:val="00F73B11"/>
    <w:rsid w:val="00F82D09"/>
    <w:rsid w:val="00F87DD1"/>
    <w:rsid w:val="00F915B4"/>
    <w:rsid w:val="00F9224E"/>
    <w:rsid w:val="00F92985"/>
    <w:rsid w:val="00F97272"/>
    <w:rsid w:val="00F97342"/>
    <w:rsid w:val="00FA0C6A"/>
    <w:rsid w:val="00FA313B"/>
    <w:rsid w:val="00FA73DD"/>
    <w:rsid w:val="00FB0149"/>
    <w:rsid w:val="00FB3A1E"/>
    <w:rsid w:val="00FB61F3"/>
    <w:rsid w:val="00FC0526"/>
    <w:rsid w:val="00FC7427"/>
    <w:rsid w:val="00FC7DEA"/>
    <w:rsid w:val="00FD60D0"/>
    <w:rsid w:val="00FE10FE"/>
    <w:rsid w:val="00FF2FCA"/>
    <w:rsid w:val="00FF34DD"/>
    <w:rsid w:val="00FF5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C90A6"/>
  <w15:chartTrackingRefBased/>
  <w15:docId w15:val="{15559704-0B6D-4740-9250-45B39C5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GB"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CDC"/>
    <w:pPr>
      <w:spacing w:before="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AC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54E"/>
    <w:pPr>
      <w:ind w:left="720"/>
      <w:contextualSpacing/>
    </w:pPr>
  </w:style>
  <w:style w:type="paragraph" w:styleId="Header">
    <w:name w:val="header"/>
    <w:basedOn w:val="Normal"/>
    <w:link w:val="HeaderChar"/>
    <w:uiPriority w:val="99"/>
    <w:unhideWhenUsed/>
    <w:rsid w:val="007D3AFF"/>
    <w:pPr>
      <w:tabs>
        <w:tab w:val="center" w:pos="4513"/>
        <w:tab w:val="right" w:pos="9026"/>
      </w:tabs>
    </w:pPr>
  </w:style>
  <w:style w:type="character" w:customStyle="1" w:styleId="HeaderChar">
    <w:name w:val="Header Char"/>
    <w:basedOn w:val="DefaultParagraphFont"/>
    <w:link w:val="Header"/>
    <w:uiPriority w:val="99"/>
    <w:rsid w:val="007D3A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D3AFF"/>
    <w:pPr>
      <w:tabs>
        <w:tab w:val="center" w:pos="4513"/>
        <w:tab w:val="right" w:pos="9026"/>
      </w:tabs>
    </w:pPr>
  </w:style>
  <w:style w:type="character" w:customStyle="1" w:styleId="FooterChar">
    <w:name w:val="Footer Char"/>
    <w:basedOn w:val="DefaultParagraphFont"/>
    <w:link w:val="Footer"/>
    <w:uiPriority w:val="99"/>
    <w:rsid w:val="007D3AFF"/>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unhideWhenUsed/>
    <w:rsid w:val="00432627"/>
    <w:rPr>
      <w:sz w:val="20"/>
      <w:szCs w:val="20"/>
    </w:rPr>
  </w:style>
  <w:style w:type="character" w:customStyle="1" w:styleId="FootnoteTextChar">
    <w:name w:val="Footnote Text Char"/>
    <w:basedOn w:val="DefaultParagraphFont"/>
    <w:link w:val="FootnoteText"/>
    <w:semiHidden/>
    <w:rsid w:val="0043262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32627"/>
    <w:rPr>
      <w:vertAlign w:val="superscript"/>
    </w:rPr>
  </w:style>
  <w:style w:type="character" w:styleId="Strong">
    <w:name w:val="Strong"/>
    <w:uiPriority w:val="22"/>
    <w:qFormat/>
    <w:rsid w:val="00943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9B81C5FE2DB640B80F872AB6F4AECB" ma:contentTypeVersion="5" ma:contentTypeDescription="Create a new document." ma:contentTypeScope="" ma:versionID="ec22b82ae881a5bc55338ca8afb3777c">
  <xsd:schema xmlns:xsd="http://www.w3.org/2001/XMLSchema" xmlns:xs="http://www.w3.org/2001/XMLSchema" xmlns:p="http://schemas.microsoft.com/office/2006/metadata/properties" xmlns:ns2="0788c799-e34d-434d-9b30-9e531083b7ef" xmlns:ns3="84875b79-7dc2-4608-b5f8-2e9b57c6a126" targetNamespace="http://schemas.microsoft.com/office/2006/metadata/properties" ma:root="true" ma:fieldsID="57195d9fbe7ccc2951b3b2d3e2c24247" ns2:_="" ns3:_="">
    <xsd:import namespace="0788c799-e34d-434d-9b30-9e531083b7ef"/>
    <xsd:import namespace="84875b79-7dc2-4608-b5f8-2e9b57c6a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c799-e34d-434d-9b30-9e531083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75b79-7dc2-4608-b5f8-2e9b57c6a1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C23B34-11A7-435D-9150-3365148B57F3}">
  <ds:schemaRefs>
    <ds:schemaRef ds:uri="http://schemas.openxmlformats.org/officeDocument/2006/bibliography"/>
  </ds:schemaRefs>
</ds:datastoreItem>
</file>

<file path=customXml/itemProps2.xml><?xml version="1.0" encoding="utf-8"?>
<ds:datastoreItem xmlns:ds="http://schemas.openxmlformats.org/officeDocument/2006/customXml" ds:itemID="{E23F1C44-CAE7-4DEF-9C86-18440B7341E0}"/>
</file>

<file path=customXml/itemProps3.xml><?xml version="1.0" encoding="utf-8"?>
<ds:datastoreItem xmlns:ds="http://schemas.openxmlformats.org/officeDocument/2006/customXml" ds:itemID="{B70D20EA-A376-4038-A226-B0052762E2CB}"/>
</file>

<file path=customXml/itemProps4.xml><?xml version="1.0" encoding="utf-8"?>
<ds:datastoreItem xmlns:ds="http://schemas.openxmlformats.org/officeDocument/2006/customXml" ds:itemID="{357E5FD8-40DD-447F-B1B5-7CFDED2CAFA4}"/>
</file>

<file path=docProps/app.xml><?xml version="1.0" encoding="utf-8"?>
<Properties xmlns="http://schemas.openxmlformats.org/officeDocument/2006/extended-properties" xmlns:vt="http://schemas.openxmlformats.org/officeDocument/2006/docPropsVTypes">
  <Template>Normal.dotm</Template>
  <TotalTime>7</TotalTime>
  <Pages>12</Pages>
  <Words>5353</Words>
  <Characters>30517</Characters>
  <Application>Microsoft Office Word</Application>
  <DocSecurity>0</DocSecurity>
  <Lines>254</Lines>
  <Paragraphs>71</Paragraphs>
  <ScaleCrop>false</ScaleCrop>
  <Company/>
  <LinksUpToDate>false</LinksUpToDate>
  <CharactersWithSpaces>35799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Osman</dc:creator>
  <cp:keywords/>
  <dc:description/>
  <cp:lastModifiedBy>Helen Osman</cp:lastModifiedBy>
  <cp:revision>8</cp:revision>
  <dcterms:created xsi:type="dcterms:W3CDTF">2023-10-27T10:12:00Z</dcterms:created>
  <dcterms:modified xsi:type="dcterms:W3CDTF">2023-10-27T10:26:00Z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0x010100F59B81C5FE2DB640B80F872AB6F4AECB</vt:lpwstr>
  </property>
</Properties>
</file>