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14"/>
        <w:gridCol w:w="1124"/>
        <w:gridCol w:w="2984"/>
        <w:gridCol w:w="3341"/>
        <w:gridCol w:w="2832"/>
        <w:gridCol w:w="411"/>
        <w:gridCol w:w="1133"/>
        <w:gridCol w:w="335"/>
        <w:gridCol w:w="884"/>
        <w:gridCol w:w="930"/>
      </w:tblGrid>
      <w:tr w:rsidR="001257D9" w14:paraId="7107B93C" w14:textId="59E9DB91" w:rsidTr="00F55857">
        <w:trPr>
          <w:trHeight w:val="706"/>
        </w:trPr>
        <w:tc>
          <w:tcPr>
            <w:tcW w:w="15388" w:type="dxa"/>
            <w:gridSpan w:val="10"/>
            <w:shd w:val="clear" w:color="auto" w:fill="00C4CA"/>
          </w:tcPr>
          <w:p w14:paraId="3CA60B61" w14:textId="77777777" w:rsidR="001257D9" w:rsidRPr="001257D9" w:rsidRDefault="001257D9" w:rsidP="001257D9">
            <w:pPr>
              <w:jc w:val="center"/>
              <w:rPr>
                <w:rFonts w:ascii="KG Miss Kindergarten" w:hAnsi="KG Miss Kindergarten"/>
                <w:sz w:val="44"/>
                <w:szCs w:val="44"/>
              </w:rPr>
            </w:pPr>
            <w:r w:rsidRPr="001257D9">
              <w:rPr>
                <w:rFonts w:ascii="KG Miss Kindergarten" w:hAnsi="KG Miss Kindergarten"/>
                <w:sz w:val="44"/>
                <w:szCs w:val="44"/>
              </w:rPr>
              <w:t>Steeton Primary School</w:t>
            </w:r>
          </w:p>
          <w:p w14:paraId="7B993BCA" w14:textId="490F6274" w:rsidR="001257D9" w:rsidRPr="001257D9" w:rsidRDefault="001257D9" w:rsidP="001257D9">
            <w:pPr>
              <w:jc w:val="center"/>
              <w:rPr>
                <w:rFonts w:ascii="KG Miss Kindergarten" w:hAnsi="KG Miss Kindergarten"/>
                <w:sz w:val="44"/>
                <w:szCs w:val="44"/>
              </w:rPr>
            </w:pPr>
            <w:r w:rsidRPr="001257D9">
              <w:rPr>
                <w:rFonts w:ascii="KG Miss Kindergarten" w:hAnsi="KG Miss Kindergarten"/>
                <w:sz w:val="44"/>
                <w:szCs w:val="44"/>
              </w:rPr>
              <w:t>Early Years Development Plan 2023-24</w:t>
            </w:r>
          </w:p>
        </w:tc>
      </w:tr>
      <w:tr w:rsidR="005C1C15" w:rsidRPr="001257D9" w14:paraId="7001E46B" w14:textId="4097A6B9" w:rsidTr="0028330F">
        <w:trPr>
          <w:trHeight w:val="706"/>
        </w:trPr>
        <w:tc>
          <w:tcPr>
            <w:tcW w:w="2537" w:type="dxa"/>
            <w:gridSpan w:val="2"/>
            <w:vAlign w:val="center"/>
          </w:tcPr>
          <w:p w14:paraId="1AA4EE33" w14:textId="77777777" w:rsidR="001257D9" w:rsidRPr="001257D9" w:rsidRDefault="001257D9" w:rsidP="001257D9">
            <w:pPr>
              <w:jc w:val="center"/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Ofsted Framework Content</w:t>
            </w:r>
          </w:p>
        </w:tc>
        <w:tc>
          <w:tcPr>
            <w:tcW w:w="2984" w:type="dxa"/>
            <w:vAlign w:val="center"/>
          </w:tcPr>
          <w:p w14:paraId="4452E3BB" w14:textId="77777777" w:rsidR="001257D9" w:rsidRPr="001257D9" w:rsidRDefault="001257D9" w:rsidP="001257D9">
            <w:pPr>
              <w:jc w:val="center"/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Desired Outcome</w:t>
            </w:r>
          </w:p>
        </w:tc>
        <w:tc>
          <w:tcPr>
            <w:tcW w:w="3387" w:type="dxa"/>
            <w:vAlign w:val="center"/>
          </w:tcPr>
          <w:p w14:paraId="3AF76888" w14:textId="77777777" w:rsidR="001257D9" w:rsidRPr="001257D9" w:rsidRDefault="001257D9" w:rsidP="001257D9">
            <w:pPr>
              <w:jc w:val="center"/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Actions towards outcome.</w:t>
            </w:r>
          </w:p>
        </w:tc>
        <w:tc>
          <w:tcPr>
            <w:tcW w:w="2856" w:type="dxa"/>
            <w:vAlign w:val="center"/>
          </w:tcPr>
          <w:p w14:paraId="4071FCF4" w14:textId="77777777" w:rsidR="001257D9" w:rsidRPr="001257D9" w:rsidRDefault="001257D9" w:rsidP="001257D9">
            <w:pPr>
              <w:jc w:val="center"/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Expected Impact</w:t>
            </w:r>
          </w:p>
        </w:tc>
        <w:tc>
          <w:tcPr>
            <w:tcW w:w="1837" w:type="dxa"/>
            <w:gridSpan w:val="3"/>
            <w:vAlign w:val="center"/>
          </w:tcPr>
          <w:p w14:paraId="18B3E2F8" w14:textId="602D9720" w:rsidR="001257D9" w:rsidRPr="001257D9" w:rsidRDefault="001257D9" w:rsidP="001257D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Milestone</w:t>
            </w:r>
          </w:p>
        </w:tc>
        <w:tc>
          <w:tcPr>
            <w:tcW w:w="1787" w:type="dxa"/>
            <w:gridSpan w:val="2"/>
            <w:vAlign w:val="center"/>
          </w:tcPr>
          <w:p w14:paraId="14E3E83E" w14:textId="64731597" w:rsidR="001257D9" w:rsidRPr="001257D9" w:rsidRDefault="001257D9" w:rsidP="001257D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Date</w:t>
            </w:r>
          </w:p>
        </w:tc>
      </w:tr>
      <w:tr w:rsidR="005C1C15" w:rsidRPr="001257D9" w14:paraId="29BA45C4" w14:textId="06514E9F" w:rsidTr="0028330F">
        <w:trPr>
          <w:trHeight w:val="1769"/>
        </w:trPr>
        <w:tc>
          <w:tcPr>
            <w:tcW w:w="2537" w:type="dxa"/>
            <w:gridSpan w:val="2"/>
          </w:tcPr>
          <w:p w14:paraId="13A4DD87" w14:textId="54FA1D0E" w:rsidR="001257D9" w:rsidRDefault="001257D9">
            <w:pPr>
              <w:rPr>
                <w:rFonts w:ascii="KG Miss Kindergarten" w:hAnsi="KG Miss Kindergarten"/>
                <w:b/>
              </w:rPr>
            </w:pPr>
            <w:r w:rsidRPr="001257D9">
              <w:rPr>
                <w:rFonts w:ascii="KG Miss Kindergarten" w:hAnsi="KG Miss Kindergarten"/>
                <w:b/>
              </w:rPr>
              <w:t>Overall Effectiveness</w:t>
            </w:r>
            <w:r>
              <w:rPr>
                <w:rFonts w:ascii="KG Miss Kindergarten" w:hAnsi="KG Miss Kindergarten"/>
                <w:b/>
              </w:rPr>
              <w:t>:</w:t>
            </w:r>
          </w:p>
          <w:p w14:paraId="1A3976AF" w14:textId="77777777" w:rsidR="001257D9" w:rsidRPr="001257D9" w:rsidRDefault="001257D9">
            <w:pPr>
              <w:rPr>
                <w:rFonts w:ascii="KG Miss Kindergarten" w:hAnsi="KG Miss Kindergarten"/>
                <w:b/>
              </w:rPr>
            </w:pPr>
          </w:p>
          <w:p w14:paraId="79D30FD0" w14:textId="77777777" w:rsidR="001257D9" w:rsidRPr="001257D9" w:rsidRDefault="001257D9" w:rsidP="001257D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00"/>
              <w:rPr>
                <w:rFonts w:ascii="KG Miss Kindergarten" w:hAnsi="KG Miss Kindergarten" w:cs="Arial"/>
                <w:color w:val="0B0C0C"/>
                <w:sz w:val="20"/>
                <w:szCs w:val="20"/>
              </w:rPr>
            </w:pPr>
            <w:r w:rsidRPr="001257D9">
              <w:rPr>
                <w:rFonts w:ascii="KG Miss Kindergarten" w:hAnsi="KG Miss Kindergarten" w:cs="Arial"/>
                <w:color w:val="0B0C0C"/>
                <w:sz w:val="20"/>
                <w:szCs w:val="20"/>
              </w:rPr>
              <w:t>the extent to which leaders and providers plan, design and implement the EYFS curriculum</w:t>
            </w:r>
          </w:p>
          <w:p w14:paraId="6E46FC66" w14:textId="741DF183" w:rsidR="001257D9" w:rsidRPr="001257D9" w:rsidRDefault="001257D9">
            <w:pPr>
              <w:rPr>
                <w:rFonts w:ascii="KG Miss Kindergarten" w:hAnsi="KG Miss Kindergarten"/>
              </w:rPr>
            </w:pPr>
          </w:p>
        </w:tc>
        <w:tc>
          <w:tcPr>
            <w:tcW w:w="2984" w:type="dxa"/>
          </w:tcPr>
          <w:p w14:paraId="5F72A07F" w14:textId="51EF1200" w:rsidR="001257D9" w:rsidRDefault="001257D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All practitioners to have a firm and common understanding of:</w:t>
            </w:r>
          </w:p>
          <w:p w14:paraId="63F39739" w14:textId="41CF501D" w:rsidR="001257D9" w:rsidRPr="001257D9" w:rsidRDefault="001257D9" w:rsidP="001257D9">
            <w:pPr>
              <w:pStyle w:val="ListParagraph"/>
              <w:numPr>
                <w:ilvl w:val="0"/>
                <w:numId w:val="2"/>
              </w:num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Making a strong start: a guide for Reception/</w:t>
            </w:r>
            <w:r w:rsidR="0028330F" w:rsidRPr="001257D9">
              <w:rPr>
                <w:rFonts w:ascii="KG Miss Kindergarten" w:hAnsi="KG Miss Kindergarten"/>
              </w:rPr>
              <w:t>Primary teachers</w:t>
            </w:r>
            <w:r w:rsidRPr="001257D9">
              <w:rPr>
                <w:rFonts w:ascii="KG Miss Kindergarten" w:hAnsi="KG Miss Kindergarten"/>
              </w:rPr>
              <w:t>.</w:t>
            </w:r>
          </w:p>
          <w:p w14:paraId="1C2A851D" w14:textId="77777777" w:rsidR="001257D9" w:rsidRPr="001257D9" w:rsidRDefault="001257D9" w:rsidP="001257D9">
            <w:pPr>
              <w:pStyle w:val="ListParagraph"/>
              <w:numPr>
                <w:ilvl w:val="0"/>
                <w:numId w:val="2"/>
              </w:num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A new phonics approach for Reception teachers.</w:t>
            </w:r>
          </w:p>
          <w:p w14:paraId="257A20E5" w14:textId="38EF9BD8" w:rsidR="001257D9" w:rsidRPr="001257D9" w:rsidRDefault="001257D9" w:rsidP="001257D9">
            <w:pPr>
              <w:pStyle w:val="ListParagraph"/>
              <w:numPr>
                <w:ilvl w:val="0"/>
                <w:numId w:val="2"/>
              </w:num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New online assessments.</w:t>
            </w:r>
          </w:p>
          <w:p w14:paraId="6FB73EDD" w14:textId="77777777" w:rsidR="001257D9" w:rsidRDefault="001257D9">
            <w:pPr>
              <w:rPr>
                <w:rFonts w:ascii="KG Miss Kindergarten" w:hAnsi="KG Miss Kindergarten"/>
              </w:rPr>
            </w:pPr>
          </w:p>
          <w:p w14:paraId="6280C101" w14:textId="16532868" w:rsidR="001257D9" w:rsidRPr="001257D9" w:rsidRDefault="0028330F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GLD and phonics attainment in line with national expectations.</w:t>
            </w:r>
          </w:p>
        </w:tc>
        <w:tc>
          <w:tcPr>
            <w:tcW w:w="3387" w:type="dxa"/>
          </w:tcPr>
          <w:p w14:paraId="351960E7" w14:textId="77777777" w:rsidR="0028330F" w:rsidRPr="001257D9" w:rsidRDefault="0028330F" w:rsidP="0028330F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Make sure all EYFS staff are trained on the new initiative.</w:t>
            </w:r>
          </w:p>
          <w:p w14:paraId="29A75EBA" w14:textId="77777777" w:rsidR="0028330F" w:rsidRPr="001257D9" w:rsidRDefault="0028330F" w:rsidP="0028330F">
            <w:pPr>
              <w:rPr>
                <w:rFonts w:ascii="KG Miss Kindergarten" w:hAnsi="KG Miss Kindergarten"/>
              </w:rPr>
            </w:pPr>
          </w:p>
          <w:p w14:paraId="48A7D0A2" w14:textId="25A12873" w:rsidR="0028330F" w:rsidRDefault="0028330F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More proficient progress in phonics</w:t>
            </w:r>
            <w:r>
              <w:rPr>
                <w:rFonts w:ascii="KG Miss Kindergarten" w:hAnsi="KG Miss Kindergarten"/>
              </w:rPr>
              <w:t xml:space="preserve"> with all staff supported regularly with SH. </w:t>
            </w:r>
          </w:p>
          <w:p w14:paraId="2695A2EF" w14:textId="77777777" w:rsidR="0028330F" w:rsidRPr="001257D9" w:rsidRDefault="0028330F" w:rsidP="0028330F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Online evidence and tracking of progress as well as automatic groupings.</w:t>
            </w:r>
          </w:p>
          <w:p w14:paraId="229D0261" w14:textId="31A16E81" w:rsidR="0028330F" w:rsidRDefault="0028330F">
            <w:pPr>
              <w:rPr>
                <w:rFonts w:ascii="KG Miss Kindergarten" w:hAnsi="KG Miss Kindergarten"/>
              </w:rPr>
            </w:pPr>
          </w:p>
          <w:p w14:paraId="19192B60" w14:textId="75A1B38D" w:rsidR="005C1C15" w:rsidRDefault="005C1C15">
            <w:pPr>
              <w:rPr>
                <w:rFonts w:ascii="KG Miss Kindergarten" w:hAnsi="KG Miss Kindergarten"/>
              </w:rPr>
            </w:pPr>
          </w:p>
          <w:p w14:paraId="57721278" w14:textId="4E3B7550" w:rsidR="005C1C15" w:rsidRDefault="005C1C15">
            <w:pPr>
              <w:rPr>
                <w:rFonts w:ascii="KG Miss Kindergarten" w:hAnsi="KG Miss Kindergarten"/>
              </w:rPr>
            </w:pPr>
          </w:p>
          <w:p w14:paraId="5A10513B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007936E8" w14:textId="6DE5C3FF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Follow the new guidelines, assess weekly for the first term. Plug gaps with fast track tutoring.</w:t>
            </w:r>
          </w:p>
          <w:p w14:paraId="453C1934" w14:textId="56B1934A" w:rsid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Complete online assessments and group into A, B and C based on Read, Write, Inc. guidelines from online assessments. </w:t>
            </w:r>
          </w:p>
          <w:p w14:paraId="756C6B33" w14:textId="5B598441" w:rsidR="001257D9" w:rsidRDefault="001257D9">
            <w:pPr>
              <w:rPr>
                <w:rFonts w:ascii="KG Miss Kindergarten" w:hAnsi="KG Miss Kindergarten"/>
              </w:rPr>
            </w:pPr>
          </w:p>
          <w:p w14:paraId="14338DDA" w14:textId="77777777" w:rsidR="001257D9" w:rsidRPr="001257D9" w:rsidRDefault="001257D9">
            <w:pPr>
              <w:rPr>
                <w:rFonts w:ascii="KG Miss Kindergarten" w:hAnsi="KG Miss Kindergarten"/>
              </w:rPr>
            </w:pPr>
          </w:p>
          <w:p w14:paraId="6476EEA0" w14:textId="77777777" w:rsidR="001257D9" w:rsidRPr="001257D9" w:rsidRDefault="001257D9" w:rsidP="0028330F">
            <w:pPr>
              <w:rPr>
                <w:rFonts w:ascii="KG Miss Kindergarten" w:hAnsi="KG Miss Kindergarten"/>
              </w:rPr>
            </w:pPr>
          </w:p>
        </w:tc>
        <w:tc>
          <w:tcPr>
            <w:tcW w:w="2856" w:type="dxa"/>
          </w:tcPr>
          <w:p w14:paraId="41AD6DEE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Staff are confident at delivering phonics lessons and 1:1 fast track tutoring.</w:t>
            </w:r>
          </w:p>
          <w:p w14:paraId="355F1C54" w14:textId="77777777" w:rsidR="001257D9" w:rsidRPr="001257D9" w:rsidRDefault="001257D9">
            <w:pPr>
              <w:rPr>
                <w:rFonts w:ascii="KG Miss Kindergarten" w:hAnsi="KG Miss Kindergarten"/>
              </w:rPr>
            </w:pPr>
          </w:p>
          <w:p w14:paraId="1CCE8654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All pupils in EYFS will consistently receive good/outstanding teaching.</w:t>
            </w:r>
          </w:p>
          <w:p w14:paraId="3A0406C1" w14:textId="3F09361A" w:rsidR="001257D9" w:rsidRDefault="001257D9">
            <w:pPr>
              <w:rPr>
                <w:rFonts w:ascii="KG Miss Kindergarten" w:hAnsi="KG Miss Kindergarten"/>
              </w:rPr>
            </w:pPr>
          </w:p>
          <w:p w14:paraId="5F6D4BF9" w14:textId="7F088910" w:rsidR="005C1C15" w:rsidRDefault="005C1C15">
            <w:pPr>
              <w:rPr>
                <w:rFonts w:ascii="KG Miss Kindergarten" w:hAnsi="KG Miss Kindergarten"/>
              </w:rPr>
            </w:pPr>
          </w:p>
          <w:p w14:paraId="057F2373" w14:textId="797FB755" w:rsidR="005C1C15" w:rsidRDefault="005C1C15">
            <w:pPr>
              <w:rPr>
                <w:rFonts w:ascii="KG Miss Kindergarten" w:hAnsi="KG Miss Kindergarten"/>
              </w:rPr>
            </w:pPr>
          </w:p>
          <w:p w14:paraId="33A93FCD" w14:textId="7F016220" w:rsidR="005C1C15" w:rsidRDefault="005C1C15">
            <w:pPr>
              <w:rPr>
                <w:rFonts w:ascii="KG Miss Kindergarten" w:hAnsi="KG Miss Kindergarten"/>
              </w:rPr>
            </w:pPr>
          </w:p>
          <w:p w14:paraId="731E70D7" w14:textId="77777777" w:rsidR="005C1C15" w:rsidRPr="001257D9" w:rsidRDefault="005C1C15">
            <w:pPr>
              <w:rPr>
                <w:rFonts w:ascii="KG Miss Kindergarten" w:hAnsi="KG Miss Kindergarten"/>
              </w:rPr>
            </w:pPr>
          </w:p>
          <w:p w14:paraId="4783E378" w14:textId="1191F3DD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A raise in attainment in Phonics</w:t>
            </w:r>
            <w:r w:rsidR="0028330F">
              <w:rPr>
                <w:rFonts w:ascii="KG Miss Kindergarten" w:hAnsi="KG Miss Kindergarten"/>
              </w:rPr>
              <w:t xml:space="preserve"> in line with national expectations.</w:t>
            </w:r>
          </w:p>
        </w:tc>
        <w:tc>
          <w:tcPr>
            <w:tcW w:w="1837" w:type="dxa"/>
            <w:gridSpan w:val="3"/>
          </w:tcPr>
          <w:p w14:paraId="70EA3A7F" w14:textId="77777777" w:rsidR="001257D9" w:rsidRDefault="003C791A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EY01</w:t>
            </w:r>
          </w:p>
          <w:p w14:paraId="0F36897F" w14:textId="77777777" w:rsidR="003C791A" w:rsidRDefault="003C791A">
            <w:pPr>
              <w:rPr>
                <w:rFonts w:ascii="KG Miss Kindergarten" w:hAnsi="KG Miss Kindergarten"/>
              </w:rPr>
            </w:pPr>
          </w:p>
          <w:p w14:paraId="15728F15" w14:textId="77777777" w:rsidR="003C791A" w:rsidRDefault="003C791A">
            <w:pPr>
              <w:rPr>
                <w:rFonts w:ascii="KG Miss Kindergarten" w:hAnsi="KG Miss Kindergarten"/>
              </w:rPr>
            </w:pPr>
          </w:p>
          <w:p w14:paraId="68D83396" w14:textId="77777777" w:rsidR="003C791A" w:rsidRDefault="003C791A">
            <w:pPr>
              <w:rPr>
                <w:rFonts w:ascii="KG Miss Kindergarten" w:hAnsi="KG Miss Kindergarten"/>
              </w:rPr>
            </w:pPr>
          </w:p>
          <w:p w14:paraId="34C21B8A" w14:textId="71DBD4D3" w:rsidR="003C791A" w:rsidRDefault="003C791A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EY02</w:t>
            </w:r>
          </w:p>
          <w:p w14:paraId="19809213" w14:textId="74709A45" w:rsidR="005C1C15" w:rsidRDefault="005C1C15">
            <w:pPr>
              <w:rPr>
                <w:rFonts w:ascii="KG Miss Kindergarten" w:hAnsi="KG Miss Kindergarten"/>
              </w:rPr>
            </w:pPr>
          </w:p>
          <w:p w14:paraId="1EDB5230" w14:textId="5EECBE7F" w:rsidR="005C1C15" w:rsidRDefault="005C1C15">
            <w:pPr>
              <w:rPr>
                <w:rFonts w:ascii="KG Miss Kindergarten" w:hAnsi="KG Miss Kindergarten"/>
              </w:rPr>
            </w:pPr>
          </w:p>
          <w:p w14:paraId="3B54FDC8" w14:textId="4698ADDC" w:rsidR="005C1C15" w:rsidRDefault="005C1C15">
            <w:pPr>
              <w:rPr>
                <w:rFonts w:ascii="KG Miss Kindergarten" w:hAnsi="KG Miss Kindergarten"/>
              </w:rPr>
            </w:pPr>
          </w:p>
          <w:p w14:paraId="6A52A058" w14:textId="7EDE3E7C" w:rsidR="005C1C15" w:rsidRDefault="005C1C15">
            <w:pPr>
              <w:rPr>
                <w:rFonts w:ascii="KG Miss Kindergarten" w:hAnsi="KG Miss Kindergarten"/>
              </w:rPr>
            </w:pPr>
          </w:p>
          <w:p w14:paraId="2F10182E" w14:textId="177C5D60" w:rsidR="005C1C15" w:rsidRDefault="005C1C15">
            <w:pPr>
              <w:rPr>
                <w:rFonts w:ascii="KG Miss Kindergarten" w:hAnsi="KG Miss Kindergarten"/>
              </w:rPr>
            </w:pPr>
          </w:p>
          <w:p w14:paraId="1916FC5A" w14:textId="21DBBF52" w:rsidR="005C1C15" w:rsidRDefault="005C1C15">
            <w:pPr>
              <w:rPr>
                <w:rFonts w:ascii="KG Miss Kindergarten" w:hAnsi="KG Miss Kindergarten"/>
              </w:rPr>
            </w:pPr>
          </w:p>
          <w:p w14:paraId="0647703A" w14:textId="7DA926D3" w:rsidR="005C1C15" w:rsidRDefault="005C1C15">
            <w:pPr>
              <w:rPr>
                <w:rFonts w:ascii="KG Miss Kindergarten" w:hAnsi="KG Miss Kindergarten"/>
              </w:rPr>
            </w:pPr>
          </w:p>
          <w:p w14:paraId="5D4370F9" w14:textId="7F51F844" w:rsidR="005C1C15" w:rsidRDefault="005C1C15">
            <w:pPr>
              <w:rPr>
                <w:rFonts w:ascii="KG Miss Kindergarten" w:hAnsi="KG Miss Kindergarten"/>
              </w:rPr>
            </w:pPr>
          </w:p>
          <w:p w14:paraId="06AE338E" w14:textId="63FC82F5" w:rsidR="005C1C15" w:rsidRDefault="005C1C15">
            <w:pPr>
              <w:rPr>
                <w:rFonts w:ascii="KG Miss Kindergarten" w:hAnsi="KG Miss Kindergarten"/>
              </w:rPr>
            </w:pPr>
          </w:p>
          <w:p w14:paraId="6938EFEE" w14:textId="1B67C78B" w:rsidR="005C1C15" w:rsidRDefault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EY03</w:t>
            </w:r>
          </w:p>
          <w:p w14:paraId="775EDE22" w14:textId="0D7CB8DD" w:rsidR="005C1C15" w:rsidRDefault="005C1C15">
            <w:pPr>
              <w:rPr>
                <w:rFonts w:ascii="KG Miss Kindergarten" w:hAnsi="KG Miss Kindergarten"/>
              </w:rPr>
            </w:pPr>
          </w:p>
          <w:p w14:paraId="04CCA92A" w14:textId="3A82708C" w:rsidR="005C1C15" w:rsidRDefault="005C1C15">
            <w:pPr>
              <w:rPr>
                <w:rFonts w:ascii="KG Miss Kindergarten" w:hAnsi="KG Miss Kindergarten"/>
              </w:rPr>
            </w:pPr>
          </w:p>
          <w:p w14:paraId="39247EDB" w14:textId="482362C9" w:rsidR="005C1C15" w:rsidRDefault="005C1C15">
            <w:pPr>
              <w:rPr>
                <w:rFonts w:ascii="KG Miss Kindergarten" w:hAnsi="KG Miss Kindergarten"/>
              </w:rPr>
            </w:pPr>
          </w:p>
          <w:p w14:paraId="1091A0F3" w14:textId="3DD83B48" w:rsidR="005C1C15" w:rsidRDefault="005C1C15">
            <w:pPr>
              <w:rPr>
                <w:rFonts w:ascii="KG Miss Kindergarten" w:hAnsi="KG Miss Kindergarten"/>
              </w:rPr>
            </w:pPr>
          </w:p>
          <w:p w14:paraId="2B670B0E" w14:textId="2B1FE005" w:rsidR="005C1C15" w:rsidRDefault="005C1C15">
            <w:pPr>
              <w:rPr>
                <w:rFonts w:ascii="KG Miss Kindergarten" w:hAnsi="KG Miss Kindergarten"/>
              </w:rPr>
            </w:pPr>
          </w:p>
          <w:p w14:paraId="00E1E1AF" w14:textId="749B9D16" w:rsidR="005C1C15" w:rsidRDefault="005C1C15">
            <w:pPr>
              <w:rPr>
                <w:rFonts w:ascii="KG Miss Kindergarten" w:hAnsi="KG Miss Kindergarten"/>
              </w:rPr>
            </w:pPr>
          </w:p>
          <w:p w14:paraId="656FD122" w14:textId="0DB6F479" w:rsidR="005C1C15" w:rsidRDefault="005C1C15">
            <w:pPr>
              <w:rPr>
                <w:rFonts w:ascii="KG Miss Kindergarten" w:hAnsi="KG Miss Kindergarten"/>
              </w:rPr>
            </w:pPr>
          </w:p>
          <w:p w14:paraId="37324A89" w14:textId="493FEF0A" w:rsidR="003C791A" w:rsidRPr="001257D9" w:rsidRDefault="003C791A">
            <w:pPr>
              <w:rPr>
                <w:rFonts w:ascii="KG Miss Kindergarten" w:hAnsi="KG Miss Kindergarten"/>
              </w:rPr>
            </w:pPr>
          </w:p>
        </w:tc>
        <w:tc>
          <w:tcPr>
            <w:tcW w:w="1787" w:type="dxa"/>
            <w:gridSpan w:val="2"/>
          </w:tcPr>
          <w:p w14:paraId="7579ED06" w14:textId="77777777" w:rsidR="001257D9" w:rsidRDefault="003C791A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15.12.23</w:t>
            </w:r>
          </w:p>
          <w:p w14:paraId="1009467E" w14:textId="77777777" w:rsidR="003C791A" w:rsidRDefault="003C791A">
            <w:pPr>
              <w:rPr>
                <w:rFonts w:ascii="KG Miss Kindergarten" w:hAnsi="KG Miss Kindergarten"/>
              </w:rPr>
            </w:pPr>
          </w:p>
          <w:p w14:paraId="52AE7CE0" w14:textId="77777777" w:rsidR="003C791A" w:rsidRDefault="003C791A">
            <w:pPr>
              <w:rPr>
                <w:rFonts w:ascii="KG Miss Kindergarten" w:hAnsi="KG Miss Kindergarten"/>
              </w:rPr>
            </w:pPr>
          </w:p>
          <w:p w14:paraId="1EAA32CD" w14:textId="77777777" w:rsidR="003C791A" w:rsidRDefault="003C791A">
            <w:pPr>
              <w:rPr>
                <w:rFonts w:ascii="KG Miss Kindergarten" w:hAnsi="KG Miss Kindergarten"/>
              </w:rPr>
            </w:pPr>
          </w:p>
          <w:p w14:paraId="168BA38A" w14:textId="77777777" w:rsidR="003C791A" w:rsidRDefault="003C791A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Spring 24</w:t>
            </w:r>
          </w:p>
          <w:p w14:paraId="55398C99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22CF2549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55ECE9E8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453B3284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2C91EDEF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425CE546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7681F975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43513D0F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06A2D0F8" w14:textId="77777777" w:rsidR="005C1C15" w:rsidRDefault="005C1C15">
            <w:pPr>
              <w:rPr>
                <w:rFonts w:ascii="KG Miss Kindergarten" w:hAnsi="KG Miss Kindergarten"/>
              </w:rPr>
            </w:pPr>
          </w:p>
          <w:p w14:paraId="7841D0CC" w14:textId="3F2191EF" w:rsidR="005C1C15" w:rsidRPr="001257D9" w:rsidRDefault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Spring 24</w:t>
            </w:r>
          </w:p>
        </w:tc>
      </w:tr>
      <w:tr w:rsidR="005C1C15" w:rsidRPr="001257D9" w14:paraId="65BCD01F" w14:textId="0FF4144E" w:rsidTr="005C1C15">
        <w:trPr>
          <w:trHeight w:val="1833"/>
        </w:trPr>
        <w:tc>
          <w:tcPr>
            <w:tcW w:w="2537" w:type="dxa"/>
            <w:gridSpan w:val="2"/>
          </w:tcPr>
          <w:p w14:paraId="6A133B81" w14:textId="77777777" w:rsidR="001257D9" w:rsidRPr="001257D9" w:rsidRDefault="001257D9">
            <w:pPr>
              <w:rPr>
                <w:rFonts w:ascii="KG Miss Kindergarten" w:hAnsi="KG Miss Kindergarten"/>
                <w:b/>
              </w:rPr>
            </w:pPr>
            <w:r w:rsidRPr="001257D9">
              <w:rPr>
                <w:rFonts w:ascii="KG Miss Kindergarten" w:hAnsi="KG Miss Kindergarten"/>
                <w:b/>
              </w:rPr>
              <w:lastRenderedPageBreak/>
              <w:t>Quality of Education</w:t>
            </w:r>
          </w:p>
          <w:p w14:paraId="7EDEB2C1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Enhance continuous provision to promote independent and purposeful play.</w:t>
            </w:r>
          </w:p>
        </w:tc>
        <w:tc>
          <w:tcPr>
            <w:tcW w:w="2984" w:type="dxa"/>
          </w:tcPr>
          <w:p w14:paraId="407C8FB9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More exciting and engaging opportunities in the classroom.</w:t>
            </w:r>
          </w:p>
          <w:p w14:paraId="05A27E8F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More challenging activities on offer.</w:t>
            </w:r>
          </w:p>
        </w:tc>
        <w:tc>
          <w:tcPr>
            <w:tcW w:w="3387" w:type="dxa"/>
          </w:tcPr>
          <w:p w14:paraId="45DDD8F7" w14:textId="6DDD704B" w:rsid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CPD – attend courses/training on developing provision.</w:t>
            </w:r>
          </w:p>
          <w:p w14:paraId="6329D924" w14:textId="577C297F" w:rsidR="005C1C15" w:rsidRDefault="005C1C15">
            <w:pPr>
              <w:rPr>
                <w:rFonts w:ascii="KG Miss Kindergarten" w:hAnsi="KG Miss Kindergarten"/>
              </w:rPr>
            </w:pPr>
          </w:p>
          <w:p w14:paraId="5150CACC" w14:textId="4D36AF40" w:rsidR="005C1C15" w:rsidRDefault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Implement a variety of different activities.</w:t>
            </w:r>
          </w:p>
          <w:p w14:paraId="45EE079C" w14:textId="77777777" w:rsidR="005C1C15" w:rsidRPr="001257D9" w:rsidRDefault="005C1C15">
            <w:pPr>
              <w:rPr>
                <w:rFonts w:ascii="KG Miss Kindergarten" w:hAnsi="KG Miss Kindergarten"/>
              </w:rPr>
            </w:pPr>
          </w:p>
          <w:p w14:paraId="6AD94B3A" w14:textId="77777777" w:rsidR="001257D9" w:rsidRPr="001257D9" w:rsidRDefault="001257D9">
            <w:pPr>
              <w:rPr>
                <w:rFonts w:ascii="KG Miss Kindergarten" w:hAnsi="KG Miss Kindergarten"/>
              </w:rPr>
            </w:pPr>
          </w:p>
        </w:tc>
        <w:tc>
          <w:tcPr>
            <w:tcW w:w="2856" w:type="dxa"/>
          </w:tcPr>
          <w:p w14:paraId="2D27E58F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Staff are more confident in enhancing areas of learning. </w:t>
            </w:r>
          </w:p>
          <w:p w14:paraId="6E9E7198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More challenging opportunities on offer for the children to extend their learning.</w:t>
            </w:r>
          </w:p>
          <w:p w14:paraId="4F78BB78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Deeper levels of involvement and engagement when learning independently.</w:t>
            </w:r>
          </w:p>
        </w:tc>
        <w:tc>
          <w:tcPr>
            <w:tcW w:w="1837" w:type="dxa"/>
            <w:gridSpan w:val="3"/>
          </w:tcPr>
          <w:p w14:paraId="1675589B" w14:textId="693270D1" w:rsidR="001257D9" w:rsidRPr="001257D9" w:rsidRDefault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EY04</w:t>
            </w:r>
          </w:p>
        </w:tc>
        <w:tc>
          <w:tcPr>
            <w:tcW w:w="1787" w:type="dxa"/>
            <w:gridSpan w:val="2"/>
          </w:tcPr>
          <w:p w14:paraId="21BBA0EC" w14:textId="5EB7F0D5" w:rsidR="001257D9" w:rsidRPr="001257D9" w:rsidRDefault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23.3.23</w:t>
            </w:r>
          </w:p>
        </w:tc>
      </w:tr>
      <w:tr w:rsidR="005C1C15" w:rsidRPr="001257D9" w14:paraId="17922C26" w14:textId="36193422" w:rsidTr="0028330F">
        <w:trPr>
          <w:trHeight w:val="1769"/>
        </w:trPr>
        <w:tc>
          <w:tcPr>
            <w:tcW w:w="2537" w:type="dxa"/>
            <w:gridSpan w:val="2"/>
          </w:tcPr>
          <w:p w14:paraId="178913D3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Improve Physical Development overall particularly gross motor skills.</w:t>
            </w:r>
          </w:p>
        </w:tc>
        <w:tc>
          <w:tcPr>
            <w:tcW w:w="2984" w:type="dxa"/>
          </w:tcPr>
          <w:p w14:paraId="00CA41F9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Children become more agile, stronger, development of core strength which in turn will develop children’s fine motor. </w:t>
            </w:r>
          </w:p>
          <w:p w14:paraId="6A51A966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Stronger muscles and more awareness of space. </w:t>
            </w:r>
          </w:p>
        </w:tc>
        <w:tc>
          <w:tcPr>
            <w:tcW w:w="3387" w:type="dxa"/>
          </w:tcPr>
          <w:p w14:paraId="59DC93E2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Discrete physical development sessions.</w:t>
            </w:r>
          </w:p>
          <w:p w14:paraId="7E2224A2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KS to work with Reception, delivering physical activities, implemented at playtime.</w:t>
            </w:r>
          </w:p>
          <w:p w14:paraId="7EE44B64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More opportunities on offer in the outdoor provision.</w:t>
            </w:r>
          </w:p>
        </w:tc>
        <w:tc>
          <w:tcPr>
            <w:tcW w:w="2856" w:type="dxa"/>
          </w:tcPr>
          <w:p w14:paraId="172D34F1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The children will be stronger, more active and skilful. </w:t>
            </w:r>
          </w:p>
          <w:p w14:paraId="3C54AD89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A stronger core will improve their fine-motor skills and they will have increased stamina overall.</w:t>
            </w:r>
          </w:p>
        </w:tc>
        <w:tc>
          <w:tcPr>
            <w:tcW w:w="1837" w:type="dxa"/>
            <w:gridSpan w:val="3"/>
          </w:tcPr>
          <w:p w14:paraId="3C5175B9" w14:textId="1970B537" w:rsidR="001257D9" w:rsidRPr="001257D9" w:rsidRDefault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EY05</w:t>
            </w:r>
          </w:p>
        </w:tc>
        <w:tc>
          <w:tcPr>
            <w:tcW w:w="1787" w:type="dxa"/>
            <w:gridSpan w:val="2"/>
          </w:tcPr>
          <w:p w14:paraId="7FF1D13E" w14:textId="59189097" w:rsidR="001257D9" w:rsidRPr="001257D9" w:rsidRDefault="00FD0898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15.12.23</w:t>
            </w:r>
          </w:p>
        </w:tc>
      </w:tr>
      <w:tr w:rsidR="005C1C15" w:rsidRPr="001257D9" w14:paraId="6BD88C92" w14:textId="7AF53001" w:rsidTr="0028330F">
        <w:trPr>
          <w:trHeight w:val="1769"/>
        </w:trPr>
        <w:tc>
          <w:tcPr>
            <w:tcW w:w="2537" w:type="dxa"/>
            <w:gridSpan w:val="2"/>
          </w:tcPr>
          <w:p w14:paraId="5DB47D4D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Record smaller steps for children with SEND.</w:t>
            </w:r>
          </w:p>
        </w:tc>
        <w:tc>
          <w:tcPr>
            <w:tcW w:w="2984" w:type="dxa"/>
          </w:tcPr>
          <w:p w14:paraId="7037E875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A more detailed assessment which shows progression in a more meaningful, relevant way for these children.</w:t>
            </w:r>
          </w:p>
        </w:tc>
        <w:tc>
          <w:tcPr>
            <w:tcW w:w="3387" w:type="dxa"/>
          </w:tcPr>
          <w:p w14:paraId="2BDDC984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CPD – with SENCO. </w:t>
            </w:r>
          </w:p>
          <w:p w14:paraId="76888DEA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Develop a system which shows progression of achievement for children who are not on track.</w:t>
            </w:r>
          </w:p>
          <w:p w14:paraId="6FB9365A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Usage of the Early Years Developmental Journey.</w:t>
            </w:r>
          </w:p>
        </w:tc>
        <w:tc>
          <w:tcPr>
            <w:tcW w:w="2856" w:type="dxa"/>
          </w:tcPr>
          <w:p w14:paraId="2F670DB6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A documentation of progression who are not working within the early learning goals. </w:t>
            </w:r>
          </w:p>
          <w:p w14:paraId="1F85D211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Evidence of progression.</w:t>
            </w:r>
          </w:p>
        </w:tc>
        <w:tc>
          <w:tcPr>
            <w:tcW w:w="1837" w:type="dxa"/>
            <w:gridSpan w:val="3"/>
          </w:tcPr>
          <w:p w14:paraId="45E04577" w14:textId="7427C850" w:rsidR="001257D9" w:rsidRPr="001257D9" w:rsidRDefault="00B01B3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EY06</w:t>
            </w:r>
          </w:p>
        </w:tc>
        <w:tc>
          <w:tcPr>
            <w:tcW w:w="1787" w:type="dxa"/>
            <w:gridSpan w:val="2"/>
          </w:tcPr>
          <w:p w14:paraId="2B3F9990" w14:textId="59179B05" w:rsidR="001257D9" w:rsidRPr="001257D9" w:rsidRDefault="00B01B3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12.2.24</w:t>
            </w:r>
          </w:p>
        </w:tc>
      </w:tr>
      <w:tr w:rsidR="005C1C15" w:rsidRPr="001257D9" w14:paraId="7EEE9709" w14:textId="41F30540" w:rsidTr="005C1C15">
        <w:trPr>
          <w:trHeight w:val="841"/>
        </w:trPr>
        <w:tc>
          <w:tcPr>
            <w:tcW w:w="2537" w:type="dxa"/>
            <w:gridSpan w:val="2"/>
          </w:tcPr>
          <w:p w14:paraId="6D95B84B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On track/not on track split into the 17 strands of the EYFS framework. </w:t>
            </w:r>
          </w:p>
        </w:tc>
        <w:tc>
          <w:tcPr>
            <w:tcW w:w="2984" w:type="dxa"/>
          </w:tcPr>
          <w:p w14:paraId="23CC0DCF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Tracker is used to split the prime and specific areas into the 17 early learning goals. </w:t>
            </w:r>
          </w:p>
          <w:p w14:paraId="663A7BB7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The tracker needs to show the gaps within the relevant areas.</w:t>
            </w:r>
          </w:p>
        </w:tc>
        <w:tc>
          <w:tcPr>
            <w:tcW w:w="3387" w:type="dxa"/>
          </w:tcPr>
          <w:p w14:paraId="6CA8FA30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 xml:space="preserve">Create a new tracker on excel. </w:t>
            </w:r>
          </w:p>
          <w:p w14:paraId="2992F40E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Training given to all teachers.</w:t>
            </w:r>
          </w:p>
          <w:p w14:paraId="17D01D8E" w14:textId="77777777" w:rsid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Involve TA’s in decision making and planning for narrowing the gaps.</w:t>
            </w:r>
          </w:p>
          <w:p w14:paraId="05A9973B" w14:textId="0338BB71" w:rsidR="005C1C15" w:rsidRPr="001257D9" w:rsidRDefault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Ensure all staff are aware of end points for all </w:t>
            </w:r>
            <w:r>
              <w:rPr>
                <w:rFonts w:ascii="KG Miss Kindergarten" w:hAnsi="KG Miss Kindergarten"/>
              </w:rPr>
              <w:lastRenderedPageBreak/>
              <w:t>curriculum areas in readiness for KS1.</w:t>
            </w:r>
          </w:p>
        </w:tc>
        <w:tc>
          <w:tcPr>
            <w:tcW w:w="2856" w:type="dxa"/>
          </w:tcPr>
          <w:p w14:paraId="561B5340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lastRenderedPageBreak/>
              <w:t>The gaps will be identified and more useful for teachers as a working document.</w:t>
            </w:r>
          </w:p>
          <w:p w14:paraId="7155AD84" w14:textId="77777777" w:rsidR="001257D9" w:rsidRPr="001257D9" w:rsidRDefault="001257D9">
            <w:pPr>
              <w:rPr>
                <w:rFonts w:ascii="KG Miss Kindergarten" w:hAnsi="KG Miss Kindergarten"/>
              </w:rPr>
            </w:pPr>
            <w:r w:rsidRPr="001257D9">
              <w:rPr>
                <w:rFonts w:ascii="KG Miss Kindergarten" w:hAnsi="KG Miss Kindergarten"/>
              </w:rPr>
              <w:t>Children will make more progress as teachers can plan interventions to target these areas.</w:t>
            </w:r>
          </w:p>
        </w:tc>
        <w:tc>
          <w:tcPr>
            <w:tcW w:w="1837" w:type="dxa"/>
            <w:gridSpan w:val="3"/>
          </w:tcPr>
          <w:p w14:paraId="70A32846" w14:textId="3A0B441C" w:rsidR="001257D9" w:rsidRPr="001257D9" w:rsidRDefault="00B01B3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EY07</w:t>
            </w:r>
          </w:p>
        </w:tc>
        <w:tc>
          <w:tcPr>
            <w:tcW w:w="1787" w:type="dxa"/>
            <w:gridSpan w:val="2"/>
          </w:tcPr>
          <w:p w14:paraId="231D3D39" w14:textId="0BE102A6" w:rsidR="001257D9" w:rsidRPr="001257D9" w:rsidRDefault="00B01B3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15.12.23</w:t>
            </w:r>
          </w:p>
        </w:tc>
      </w:tr>
      <w:tr w:rsidR="0028330F" w:rsidRPr="001257D9" w14:paraId="53C34595" w14:textId="77777777" w:rsidTr="0028330F">
        <w:trPr>
          <w:trHeight w:val="274"/>
        </w:trPr>
        <w:tc>
          <w:tcPr>
            <w:tcW w:w="12186" w:type="dxa"/>
            <w:gridSpan w:val="6"/>
            <w:shd w:val="clear" w:color="auto" w:fill="00C4CA"/>
            <w:vAlign w:val="center"/>
          </w:tcPr>
          <w:p w14:paraId="4EA34734" w14:textId="77777777" w:rsidR="0028330F" w:rsidRPr="001257D9" w:rsidRDefault="0028330F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Milestones</w:t>
            </w:r>
          </w:p>
        </w:tc>
        <w:tc>
          <w:tcPr>
            <w:tcW w:w="1134" w:type="dxa"/>
            <w:shd w:val="clear" w:color="auto" w:fill="00C4CA"/>
            <w:vAlign w:val="center"/>
          </w:tcPr>
          <w:p w14:paraId="68EF6E87" w14:textId="3EBBEF4F" w:rsidR="0028330F" w:rsidRPr="001257D9" w:rsidRDefault="0028330F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By when</w:t>
            </w:r>
          </w:p>
        </w:tc>
        <w:tc>
          <w:tcPr>
            <w:tcW w:w="1134" w:type="dxa"/>
            <w:gridSpan w:val="2"/>
            <w:shd w:val="clear" w:color="auto" w:fill="00C4CA"/>
            <w:vAlign w:val="center"/>
          </w:tcPr>
          <w:p w14:paraId="44702CAD" w14:textId="5522C80A" w:rsidR="0028330F" w:rsidRPr="001257D9" w:rsidRDefault="0028330F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Lead </w:t>
            </w:r>
          </w:p>
        </w:tc>
        <w:tc>
          <w:tcPr>
            <w:tcW w:w="934" w:type="dxa"/>
            <w:shd w:val="clear" w:color="auto" w:fill="00C4CA"/>
            <w:vAlign w:val="center"/>
          </w:tcPr>
          <w:p w14:paraId="4C682E41" w14:textId="444B9660" w:rsidR="0028330F" w:rsidRPr="001257D9" w:rsidRDefault="0028330F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RAG </w:t>
            </w:r>
          </w:p>
        </w:tc>
      </w:tr>
      <w:tr w:rsidR="0028330F" w:rsidRPr="001257D9" w14:paraId="71D8F888" w14:textId="77777777" w:rsidTr="003C791A">
        <w:trPr>
          <w:trHeight w:val="274"/>
        </w:trPr>
        <w:tc>
          <w:tcPr>
            <w:tcW w:w="1413" w:type="dxa"/>
            <w:shd w:val="clear" w:color="auto" w:fill="auto"/>
            <w:vAlign w:val="center"/>
          </w:tcPr>
          <w:p w14:paraId="7B2C8B19" w14:textId="2E671507" w:rsidR="0028330F" w:rsidRDefault="003C791A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EY01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14:paraId="36BD6A96" w14:textId="7C52D2A9" w:rsidR="0028330F" w:rsidRDefault="003C791A" w:rsidP="003C791A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All staff trained in new initiatives: strong start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ED848" w14:textId="4B0FA8B9" w:rsidR="0028330F" w:rsidRDefault="003C791A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15.12.23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AC0931" w14:textId="66DAA651" w:rsidR="0028330F" w:rsidRDefault="003C791A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EV/KF/KK</w:t>
            </w:r>
          </w:p>
        </w:tc>
        <w:tc>
          <w:tcPr>
            <w:tcW w:w="934" w:type="dxa"/>
            <w:shd w:val="clear" w:color="auto" w:fill="00B050"/>
            <w:vAlign w:val="center"/>
          </w:tcPr>
          <w:p w14:paraId="6BE957C4" w14:textId="77777777" w:rsidR="0028330F" w:rsidRDefault="0028330F" w:rsidP="0028330F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28330F" w:rsidRPr="001257D9" w14:paraId="623C5D4E" w14:textId="77777777" w:rsidTr="005C1C15">
        <w:trPr>
          <w:trHeight w:val="274"/>
        </w:trPr>
        <w:tc>
          <w:tcPr>
            <w:tcW w:w="1413" w:type="dxa"/>
            <w:shd w:val="clear" w:color="auto" w:fill="auto"/>
            <w:vAlign w:val="center"/>
          </w:tcPr>
          <w:p w14:paraId="7A942C72" w14:textId="34B9B6B2" w:rsidR="0028330F" w:rsidRDefault="003C791A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EY02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14:paraId="217A0315" w14:textId="06FB7236" w:rsidR="0028330F" w:rsidRDefault="003C791A" w:rsidP="003C791A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Phonics sessions in line with assessments including strong start. SH support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5053C" w14:textId="4BC84C61" w:rsidR="0028330F" w:rsidRDefault="003C791A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22.3.24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36A902" w14:textId="7540D2E6" w:rsidR="0028330F" w:rsidRDefault="003C791A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EV/SH</w:t>
            </w:r>
          </w:p>
        </w:tc>
        <w:tc>
          <w:tcPr>
            <w:tcW w:w="934" w:type="dxa"/>
            <w:shd w:val="clear" w:color="auto" w:fill="FFC000"/>
            <w:vAlign w:val="center"/>
          </w:tcPr>
          <w:p w14:paraId="36FEA63E" w14:textId="77777777" w:rsidR="0028330F" w:rsidRDefault="0028330F" w:rsidP="0028330F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28330F" w:rsidRPr="001257D9" w14:paraId="012D6FF4" w14:textId="77777777" w:rsidTr="005C1C15">
        <w:trPr>
          <w:trHeight w:val="274"/>
        </w:trPr>
        <w:tc>
          <w:tcPr>
            <w:tcW w:w="1413" w:type="dxa"/>
            <w:shd w:val="clear" w:color="auto" w:fill="auto"/>
            <w:vAlign w:val="center"/>
          </w:tcPr>
          <w:p w14:paraId="4D3597AB" w14:textId="699D87D0" w:rsidR="0028330F" w:rsidRDefault="005C1C1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EY03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14:paraId="1C08466D" w14:textId="1617C963" w:rsidR="0028330F" w:rsidRDefault="005C1C15" w:rsidP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Work with Liz Miles RWI to review progress and plug gaps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28C22" w14:textId="516F1939" w:rsidR="0028330F" w:rsidRDefault="005C1C1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22.3.24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46A13C" w14:textId="39D0D428" w:rsidR="0028330F" w:rsidRDefault="005C1C1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SH</w:t>
            </w:r>
          </w:p>
        </w:tc>
        <w:tc>
          <w:tcPr>
            <w:tcW w:w="934" w:type="dxa"/>
            <w:shd w:val="clear" w:color="auto" w:fill="FFC000"/>
            <w:vAlign w:val="center"/>
          </w:tcPr>
          <w:p w14:paraId="73A44D11" w14:textId="77777777" w:rsidR="0028330F" w:rsidRDefault="0028330F" w:rsidP="0028330F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5C1C15" w:rsidRPr="001257D9" w14:paraId="28B5418D" w14:textId="77777777" w:rsidTr="005C1C15">
        <w:trPr>
          <w:trHeight w:val="274"/>
        </w:trPr>
        <w:tc>
          <w:tcPr>
            <w:tcW w:w="1413" w:type="dxa"/>
            <w:shd w:val="clear" w:color="auto" w:fill="auto"/>
            <w:vAlign w:val="center"/>
          </w:tcPr>
          <w:p w14:paraId="0A0E01B2" w14:textId="06D1CB3D" w:rsidR="005C1C15" w:rsidRDefault="005C1C1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EY04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14:paraId="5663C24F" w14:textId="02F060DD" w:rsidR="005C1C15" w:rsidRDefault="005C1C15" w:rsidP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Provision CPD cascaded to all staff in the unit. More provision available.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4C2236D3" w14:textId="0EEA9061" w:rsidR="005C1C15" w:rsidRDefault="005C1C1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22.3.24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9E2C98" w14:textId="0C73FA26" w:rsidR="005C1C15" w:rsidRDefault="005C1C1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EV/KF/KK</w:t>
            </w:r>
          </w:p>
        </w:tc>
        <w:tc>
          <w:tcPr>
            <w:tcW w:w="934" w:type="dxa"/>
            <w:shd w:val="clear" w:color="auto" w:fill="FFC000"/>
            <w:vAlign w:val="center"/>
          </w:tcPr>
          <w:p w14:paraId="6A21AB4B" w14:textId="77777777" w:rsidR="005C1C15" w:rsidRDefault="005C1C15" w:rsidP="0028330F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5C1C15" w:rsidRPr="001257D9" w14:paraId="61089FF1" w14:textId="77777777" w:rsidTr="00B01B35">
        <w:trPr>
          <w:trHeight w:val="274"/>
        </w:trPr>
        <w:tc>
          <w:tcPr>
            <w:tcW w:w="1413" w:type="dxa"/>
            <w:shd w:val="clear" w:color="auto" w:fill="auto"/>
            <w:vAlign w:val="center"/>
          </w:tcPr>
          <w:p w14:paraId="124C0807" w14:textId="07E55F09" w:rsidR="005C1C15" w:rsidRDefault="00FD0898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EY05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14:paraId="09DCC073" w14:textId="70640F0F" w:rsidR="005C1C15" w:rsidRDefault="00B01B35" w:rsidP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Outdoor provision enhanced and consistent.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FAF53" w14:textId="79AF71EC" w:rsidR="005C1C15" w:rsidRDefault="00B01B3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15.3.24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860227" w14:textId="1412D1DA" w:rsidR="005C1C15" w:rsidRDefault="00B01B3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EV/KF/KK</w:t>
            </w:r>
          </w:p>
        </w:tc>
        <w:tc>
          <w:tcPr>
            <w:tcW w:w="934" w:type="dxa"/>
            <w:shd w:val="clear" w:color="auto" w:fill="FFC000"/>
            <w:vAlign w:val="center"/>
          </w:tcPr>
          <w:p w14:paraId="560D8DE0" w14:textId="77777777" w:rsidR="005C1C15" w:rsidRDefault="005C1C15" w:rsidP="0028330F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B01B35" w:rsidRPr="001257D9" w14:paraId="53F2DEC9" w14:textId="77777777" w:rsidTr="00B01B35">
        <w:trPr>
          <w:trHeight w:val="274"/>
        </w:trPr>
        <w:tc>
          <w:tcPr>
            <w:tcW w:w="1413" w:type="dxa"/>
            <w:shd w:val="clear" w:color="auto" w:fill="auto"/>
            <w:vAlign w:val="center"/>
          </w:tcPr>
          <w:p w14:paraId="42B1F950" w14:textId="348B66FE" w:rsidR="00B01B35" w:rsidRDefault="00B01B3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EY06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14:paraId="40B65D0F" w14:textId="5254F01C" w:rsidR="00B01B35" w:rsidRDefault="00B01B35" w:rsidP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Developed progression document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CF0FA" w14:textId="212831CF" w:rsidR="00B01B35" w:rsidRDefault="00B01B3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12.2.24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556936" w14:textId="454AC396" w:rsidR="00B01B35" w:rsidRDefault="00B01B3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EV/JW</w:t>
            </w:r>
          </w:p>
        </w:tc>
        <w:tc>
          <w:tcPr>
            <w:tcW w:w="934" w:type="dxa"/>
            <w:shd w:val="clear" w:color="auto" w:fill="FF0000"/>
            <w:vAlign w:val="center"/>
          </w:tcPr>
          <w:p w14:paraId="5BB1ED8B" w14:textId="77777777" w:rsidR="00B01B35" w:rsidRDefault="00B01B35" w:rsidP="0028330F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B01B35" w:rsidRPr="001257D9" w14:paraId="47CCD074" w14:textId="77777777" w:rsidTr="00B01B35">
        <w:trPr>
          <w:trHeight w:val="274"/>
        </w:trPr>
        <w:tc>
          <w:tcPr>
            <w:tcW w:w="1413" w:type="dxa"/>
            <w:shd w:val="clear" w:color="auto" w:fill="auto"/>
            <w:vAlign w:val="center"/>
          </w:tcPr>
          <w:p w14:paraId="23C61837" w14:textId="751DF147" w:rsidR="00B01B35" w:rsidRDefault="00B01B3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EY07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14:paraId="019BBA52" w14:textId="2DB6B3A0" w:rsidR="00B01B35" w:rsidRDefault="00B01B35" w:rsidP="005C1C15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New tracker detailing 17 areas – on track/monitoring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78214" w14:textId="4BFF49DC" w:rsidR="00B01B35" w:rsidRDefault="00B01B3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15.12.23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560C24" w14:textId="782F61C2" w:rsidR="00B01B35" w:rsidRDefault="00B01B35" w:rsidP="0028330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EV/CR</w:t>
            </w:r>
          </w:p>
        </w:tc>
        <w:tc>
          <w:tcPr>
            <w:tcW w:w="934" w:type="dxa"/>
            <w:shd w:val="clear" w:color="auto" w:fill="FFC000"/>
            <w:vAlign w:val="center"/>
          </w:tcPr>
          <w:p w14:paraId="081C7BFA" w14:textId="77777777" w:rsidR="00B01B35" w:rsidRDefault="00B01B35" w:rsidP="0028330F">
            <w:pPr>
              <w:jc w:val="center"/>
              <w:rPr>
                <w:rFonts w:ascii="KG Miss Kindergarten" w:hAnsi="KG Miss Kindergarten"/>
              </w:rPr>
            </w:pPr>
          </w:p>
        </w:tc>
      </w:tr>
    </w:tbl>
    <w:p w14:paraId="22253EAA" w14:textId="77777777" w:rsidR="00F4530D" w:rsidRPr="001257D9" w:rsidRDefault="00F4530D">
      <w:pPr>
        <w:rPr>
          <w:rFonts w:ascii="KG Miss Kindergarten" w:hAnsi="KG Miss Kindergarten"/>
        </w:rPr>
      </w:pPr>
    </w:p>
    <w:sectPr w:rsidR="00F4530D" w:rsidRPr="001257D9" w:rsidSect="008B0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643"/>
    <w:multiLevelType w:val="multilevel"/>
    <w:tmpl w:val="EF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911AAD"/>
    <w:multiLevelType w:val="hybridMultilevel"/>
    <w:tmpl w:val="2E7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93"/>
    <w:rsid w:val="001257D9"/>
    <w:rsid w:val="0013670A"/>
    <w:rsid w:val="0028330F"/>
    <w:rsid w:val="0032764C"/>
    <w:rsid w:val="003C791A"/>
    <w:rsid w:val="005215E1"/>
    <w:rsid w:val="005C14CA"/>
    <w:rsid w:val="005C1C15"/>
    <w:rsid w:val="008B0993"/>
    <w:rsid w:val="00B01B35"/>
    <w:rsid w:val="00F4530D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B288"/>
  <w15:chartTrackingRefBased/>
  <w15:docId w15:val="{9BFDE58A-59BF-44DE-A65B-550075D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75b79-7dc2-4608-b5f8-2e9b57c6a126"/>
    <lcf76f155ced4ddcb4097134ff3c332f xmlns="0788c799-e34d-434d-9b30-9e531083b7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B81C5FE2DB640B80F872AB6F4AECB" ma:contentTypeVersion="13" ma:contentTypeDescription="Create a new document." ma:contentTypeScope="" ma:versionID="bb0e46079b4c07dd99e1705682fffecb">
  <xsd:schema xmlns:xsd="http://www.w3.org/2001/XMLSchema" xmlns:xs="http://www.w3.org/2001/XMLSchema" xmlns:p="http://schemas.microsoft.com/office/2006/metadata/properties" xmlns:ns2="0788c799-e34d-434d-9b30-9e531083b7ef" xmlns:ns3="84875b79-7dc2-4608-b5f8-2e9b57c6a126" targetNamespace="http://schemas.microsoft.com/office/2006/metadata/properties" ma:root="true" ma:fieldsID="98a300f87c67d6c3ad55e5c451ae6fb6" ns2:_="" ns3:_="">
    <xsd:import namespace="0788c799-e34d-434d-9b30-9e531083b7ef"/>
    <xsd:import namespace="84875b79-7dc2-4608-b5f8-2e9b57c6a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c799-e34d-434d-9b30-9e531083b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c74baf8-ad83-481d-b0d8-999ec2c45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5b79-7dc2-4608-b5f8-2e9b57c6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04f3b4c-e7d1-4ad3-98b0-e269523de450}" ma:internalName="TaxCatchAll" ma:showField="CatchAllData" ma:web="84875b79-7dc2-4608-b5f8-2e9b57c6a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060F-1E6F-4B1B-B4ED-A3EE1FA8A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078B8-C0DC-4935-A102-78AAD34713D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0788c799-e34d-434d-9b30-9e531083b7ef"/>
    <ds:schemaRef ds:uri="http://purl.org/dc/dcmitype/"/>
    <ds:schemaRef ds:uri="http://purl.org/dc/terms/"/>
    <ds:schemaRef ds:uri="http://schemas.microsoft.com/office/infopath/2007/PartnerControls"/>
    <ds:schemaRef ds:uri="84875b79-7dc2-4608-b5f8-2e9b57c6a12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FDEE6B-7EB7-4CEF-A741-4A0E1C12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c799-e34d-434d-9b30-9e531083b7ef"/>
    <ds:schemaRef ds:uri="84875b79-7dc2-4608-b5f8-2e9b57c6a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Foulds</dc:creator>
  <cp:keywords/>
  <dc:description/>
  <cp:lastModifiedBy>Claire Redman</cp:lastModifiedBy>
  <cp:revision>2</cp:revision>
  <dcterms:created xsi:type="dcterms:W3CDTF">2024-01-10T15:21:00Z</dcterms:created>
  <dcterms:modified xsi:type="dcterms:W3CDTF">2024-01-10T15:21:00Z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0x010100F59B81C5FE2DB640B80F872AB6F4AECB</vt:lpwstr>
  </property>
</Properties>
</file>